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9" w:rsidRPr="00A72F59" w:rsidRDefault="00A72F59" w:rsidP="00A72F59">
      <w:pPr>
        <w:rPr>
          <w:b/>
          <w:sz w:val="32"/>
          <w:szCs w:val="32"/>
        </w:rPr>
      </w:pPr>
      <w:r w:rsidRPr="00A72F59">
        <w:rPr>
          <w:rFonts w:hint="eastAsia"/>
          <w:b/>
          <w:sz w:val="32"/>
          <w:szCs w:val="32"/>
        </w:rPr>
        <w:t>关于改进住房公积金提取业务方便单位和职工办事的通知</w:t>
      </w:r>
    </w:p>
    <w:p w:rsidR="004A0E13" w:rsidRPr="00A72F59" w:rsidRDefault="00A72F59" w:rsidP="00A72F59">
      <w:pPr>
        <w:jc w:val="center"/>
        <w:rPr>
          <w:sz w:val="28"/>
          <w:szCs w:val="28"/>
        </w:rPr>
      </w:pPr>
      <w:r w:rsidRPr="00A72F59">
        <w:rPr>
          <w:rFonts w:hint="eastAsia"/>
          <w:sz w:val="28"/>
          <w:szCs w:val="28"/>
        </w:rPr>
        <w:t>国机房资〔</w:t>
      </w:r>
      <w:r w:rsidRPr="00A72F59">
        <w:rPr>
          <w:rFonts w:hint="eastAsia"/>
          <w:sz w:val="28"/>
          <w:szCs w:val="28"/>
        </w:rPr>
        <w:t>2016</w:t>
      </w:r>
      <w:r w:rsidRPr="00A72F59">
        <w:rPr>
          <w:rFonts w:hint="eastAsia"/>
          <w:sz w:val="28"/>
          <w:szCs w:val="28"/>
        </w:rPr>
        <w:t>〕</w:t>
      </w:r>
      <w:r w:rsidRPr="00A72F59">
        <w:rPr>
          <w:rFonts w:hint="eastAsia"/>
          <w:sz w:val="28"/>
          <w:szCs w:val="28"/>
        </w:rPr>
        <w:t>10</w:t>
      </w:r>
      <w:r w:rsidRPr="00A72F59">
        <w:rPr>
          <w:rFonts w:hint="eastAsia"/>
          <w:sz w:val="28"/>
          <w:szCs w:val="28"/>
        </w:rPr>
        <w:t>号</w:t>
      </w:r>
    </w:p>
    <w:p w:rsidR="00A72F59" w:rsidRDefault="00A72F59" w:rsidP="00A72F59">
      <w:pPr>
        <w:rPr>
          <w:sz w:val="28"/>
          <w:szCs w:val="28"/>
        </w:rPr>
      </w:pPr>
    </w:p>
    <w:p w:rsidR="00A72F59" w:rsidRPr="00A72F59" w:rsidRDefault="00A72F59" w:rsidP="00A72F59">
      <w:pPr>
        <w:rPr>
          <w:sz w:val="28"/>
          <w:szCs w:val="28"/>
        </w:rPr>
      </w:pPr>
      <w:r w:rsidRPr="00A72F59">
        <w:rPr>
          <w:rFonts w:hint="eastAsia"/>
          <w:sz w:val="28"/>
          <w:szCs w:val="28"/>
        </w:rPr>
        <w:t>中央国家机关各部门、各单位：</w:t>
      </w:r>
    </w:p>
    <w:p w:rsidR="00A72F59" w:rsidRPr="00A72F59" w:rsidRDefault="00A72F59" w:rsidP="00A72F59">
      <w:pPr>
        <w:ind w:firstLine="420"/>
        <w:rPr>
          <w:sz w:val="28"/>
          <w:szCs w:val="28"/>
        </w:rPr>
      </w:pPr>
      <w:r w:rsidRPr="00A72F59">
        <w:rPr>
          <w:rFonts w:hint="eastAsia"/>
          <w:sz w:val="28"/>
          <w:szCs w:val="28"/>
        </w:rPr>
        <w:t>为进一步贯彻落实《国务院办公厅关于简化优化公共服务流程方便基层群众办事创业的通知》（国办发〔</w:t>
      </w:r>
      <w:r w:rsidRPr="00A72F59">
        <w:rPr>
          <w:rFonts w:hint="eastAsia"/>
          <w:sz w:val="28"/>
          <w:szCs w:val="28"/>
        </w:rPr>
        <w:t>2015</w:t>
      </w:r>
      <w:r w:rsidRPr="00A72F59">
        <w:rPr>
          <w:rFonts w:hint="eastAsia"/>
          <w:sz w:val="28"/>
          <w:szCs w:val="28"/>
        </w:rPr>
        <w:t>〕</w:t>
      </w:r>
      <w:r w:rsidRPr="00A72F59">
        <w:rPr>
          <w:rFonts w:hint="eastAsia"/>
          <w:sz w:val="28"/>
          <w:szCs w:val="28"/>
        </w:rPr>
        <w:t>86</w:t>
      </w:r>
      <w:r w:rsidRPr="00A72F59">
        <w:rPr>
          <w:rFonts w:hint="eastAsia"/>
          <w:sz w:val="28"/>
          <w:szCs w:val="28"/>
        </w:rPr>
        <w:t>号）和《国管局简化优化公共服务流程方便基层群众办事工作</w:t>
      </w:r>
      <w:bookmarkStart w:id="0" w:name="_GoBack"/>
      <w:bookmarkEnd w:id="0"/>
      <w:r w:rsidRPr="00A72F59">
        <w:rPr>
          <w:rFonts w:hint="eastAsia"/>
          <w:sz w:val="28"/>
          <w:szCs w:val="28"/>
        </w:rPr>
        <w:t>方案》，中央国家机关住房资金管理中心（以下简称资金中心）积极实践，推动制度创新和流程再造，改进住房公积金提取等业务，方便单位和职工办事。现就有关事项通知如下：</w:t>
      </w:r>
    </w:p>
    <w:p w:rsidR="00A72F59" w:rsidRPr="00A72F59" w:rsidRDefault="00A72F59" w:rsidP="00A72F59">
      <w:pPr>
        <w:rPr>
          <w:sz w:val="28"/>
          <w:szCs w:val="28"/>
        </w:rPr>
      </w:pPr>
      <w:r w:rsidRPr="00A72F59">
        <w:rPr>
          <w:rFonts w:hint="eastAsia"/>
          <w:sz w:val="28"/>
          <w:szCs w:val="28"/>
        </w:rPr>
        <w:t>一、实行提取承诺制，简化提取材料</w:t>
      </w:r>
    </w:p>
    <w:p w:rsidR="00A72F59" w:rsidRPr="00A72F59" w:rsidRDefault="00A72F59" w:rsidP="00A72F59">
      <w:pPr>
        <w:rPr>
          <w:sz w:val="28"/>
          <w:szCs w:val="28"/>
        </w:rPr>
      </w:pPr>
      <w:r w:rsidRPr="00A72F59">
        <w:rPr>
          <w:rFonts w:hint="eastAsia"/>
          <w:sz w:val="28"/>
          <w:szCs w:val="28"/>
        </w:rPr>
        <w:t>（一）提取承诺制是以信用享便捷的服务举措。</w:t>
      </w:r>
    </w:p>
    <w:p w:rsidR="00A72F59" w:rsidRPr="00A72F59" w:rsidRDefault="00A72F59" w:rsidP="00A72F59">
      <w:pPr>
        <w:ind w:firstLine="420"/>
        <w:rPr>
          <w:sz w:val="28"/>
          <w:szCs w:val="28"/>
        </w:rPr>
      </w:pPr>
      <w:r w:rsidRPr="00A72F59">
        <w:rPr>
          <w:rFonts w:hint="eastAsia"/>
          <w:sz w:val="28"/>
          <w:szCs w:val="28"/>
        </w:rPr>
        <w:t>提取承诺制是以“职工诚信承诺</w:t>
      </w:r>
      <w:r w:rsidRPr="00A72F59">
        <w:rPr>
          <w:rFonts w:hint="eastAsia"/>
          <w:sz w:val="28"/>
          <w:szCs w:val="28"/>
        </w:rPr>
        <w:t>+</w:t>
      </w:r>
      <w:r w:rsidRPr="00A72F59">
        <w:rPr>
          <w:rFonts w:hint="eastAsia"/>
          <w:sz w:val="28"/>
          <w:szCs w:val="28"/>
        </w:rPr>
        <w:t>信息共享比对”为基础，简化材料，方便职工提取住房公积金的利民服务措施。职工申请提取住房公积金，凡是可通过相关部门获取信息，职工同意并配合资金中心进行查询和验证的，不再提供相关证明材料。职工主动申报</w:t>
      </w:r>
      <w:proofErr w:type="gramStart"/>
      <w:r w:rsidRPr="00A72F59">
        <w:rPr>
          <w:rFonts w:hint="eastAsia"/>
          <w:sz w:val="28"/>
          <w:szCs w:val="28"/>
        </w:rPr>
        <w:t>购房网签合同</w:t>
      </w:r>
      <w:proofErr w:type="gramEnd"/>
      <w:r w:rsidRPr="00A72F59">
        <w:rPr>
          <w:rFonts w:hint="eastAsia"/>
          <w:sz w:val="28"/>
          <w:szCs w:val="28"/>
        </w:rPr>
        <w:t>编号、</w:t>
      </w:r>
      <w:proofErr w:type="gramStart"/>
      <w:r w:rsidRPr="00A72F59">
        <w:rPr>
          <w:rFonts w:hint="eastAsia"/>
          <w:sz w:val="28"/>
          <w:szCs w:val="28"/>
        </w:rPr>
        <w:t>网签密码</w:t>
      </w:r>
      <w:proofErr w:type="gramEnd"/>
      <w:r w:rsidRPr="00A72F59">
        <w:rPr>
          <w:rFonts w:hint="eastAsia"/>
          <w:sz w:val="28"/>
          <w:szCs w:val="28"/>
        </w:rPr>
        <w:t>和其它相关信息，承诺提取适用事项、材料和内容完整、准确、真实的，加快审核进度。</w:t>
      </w:r>
    </w:p>
    <w:p w:rsidR="00A72F59" w:rsidRPr="00A72F59" w:rsidRDefault="00A72F59" w:rsidP="00A72F59">
      <w:pPr>
        <w:ind w:firstLine="420"/>
        <w:rPr>
          <w:sz w:val="28"/>
          <w:szCs w:val="28"/>
        </w:rPr>
      </w:pPr>
      <w:r w:rsidRPr="00A72F59">
        <w:rPr>
          <w:rFonts w:hint="eastAsia"/>
          <w:sz w:val="28"/>
          <w:szCs w:val="28"/>
        </w:rPr>
        <w:t>《住房公积金提取承诺书》</w:t>
      </w:r>
      <w:proofErr w:type="gramStart"/>
      <w:r w:rsidRPr="00A72F59">
        <w:rPr>
          <w:rFonts w:hint="eastAsia"/>
          <w:sz w:val="28"/>
          <w:szCs w:val="28"/>
        </w:rPr>
        <w:t>集承诺</w:t>
      </w:r>
      <w:proofErr w:type="gramEnd"/>
      <w:r w:rsidRPr="00A72F59">
        <w:rPr>
          <w:rFonts w:hint="eastAsia"/>
          <w:sz w:val="28"/>
          <w:szCs w:val="28"/>
        </w:rPr>
        <w:t>授权、信息申报、短信开通和信用通道等多种功能于一身，体现了权利和义务相对等。职工可事先填报相关信息，在单位或经办银行的见证下签署《住房公积金提取承诺书》，资金中心相应简化提取材料，提高审核效率。若职工未如实</w:t>
      </w:r>
      <w:r w:rsidRPr="00A72F59">
        <w:rPr>
          <w:rFonts w:hint="eastAsia"/>
          <w:sz w:val="28"/>
          <w:szCs w:val="28"/>
        </w:rPr>
        <w:lastRenderedPageBreak/>
        <w:t>申报信息，资金中心将降低职工及其所在单位整体信用评价并予以失信惩戒。</w:t>
      </w:r>
    </w:p>
    <w:p w:rsidR="00A72F59" w:rsidRPr="00A72F59" w:rsidRDefault="00A72F59" w:rsidP="00A72F59">
      <w:pPr>
        <w:rPr>
          <w:sz w:val="28"/>
          <w:szCs w:val="28"/>
        </w:rPr>
      </w:pPr>
      <w:r w:rsidRPr="00A72F59">
        <w:rPr>
          <w:rFonts w:hint="eastAsia"/>
          <w:sz w:val="28"/>
          <w:szCs w:val="28"/>
        </w:rPr>
        <w:t>（二）共享信息分类实现提取证明材料“大瘦身”。</w:t>
      </w:r>
    </w:p>
    <w:p w:rsidR="00A72F59" w:rsidRPr="00A72F59" w:rsidRDefault="00A72F59" w:rsidP="00A72F59">
      <w:pPr>
        <w:ind w:firstLine="420"/>
        <w:rPr>
          <w:sz w:val="28"/>
          <w:szCs w:val="28"/>
        </w:rPr>
      </w:pPr>
      <w:r w:rsidRPr="00A72F59">
        <w:rPr>
          <w:rFonts w:hint="eastAsia"/>
          <w:sz w:val="28"/>
          <w:szCs w:val="28"/>
        </w:rPr>
        <w:t>以承诺制为基础，根据信息共享程度，分类实现提取证明材料“大瘦身”。“瘦身”后，符合条件的职工购买北京地区存量商品房（二手房）提取、退休提取、非首次提取、资金中心住房公积金贷款及合作银行商业贷款购房提取，通过身份验证后，均实现“零材料”办理。</w:t>
      </w:r>
    </w:p>
    <w:p w:rsidR="00A72F59" w:rsidRPr="00A72F59" w:rsidRDefault="00A72F59" w:rsidP="00A72F59">
      <w:pPr>
        <w:rPr>
          <w:sz w:val="28"/>
          <w:szCs w:val="28"/>
        </w:rPr>
      </w:pPr>
      <w:r w:rsidRPr="00A72F59">
        <w:rPr>
          <w:rFonts w:hint="eastAsia"/>
          <w:sz w:val="28"/>
          <w:szCs w:val="28"/>
        </w:rPr>
        <w:t>二、推进流程优化，改进服务方式</w:t>
      </w:r>
    </w:p>
    <w:p w:rsidR="00A72F59" w:rsidRPr="00A72F59" w:rsidRDefault="00A72F59" w:rsidP="00A72F59">
      <w:pPr>
        <w:rPr>
          <w:sz w:val="28"/>
          <w:szCs w:val="28"/>
        </w:rPr>
      </w:pPr>
      <w:r w:rsidRPr="00A72F59">
        <w:rPr>
          <w:rFonts w:hint="eastAsia"/>
          <w:sz w:val="28"/>
          <w:szCs w:val="28"/>
        </w:rPr>
        <w:t>（一）归并环节，简化单位开户手续。</w:t>
      </w:r>
    </w:p>
    <w:p w:rsidR="00A72F59" w:rsidRPr="00A72F59" w:rsidRDefault="00A72F59" w:rsidP="00A72F59">
      <w:pPr>
        <w:ind w:firstLine="420"/>
        <w:rPr>
          <w:sz w:val="28"/>
          <w:szCs w:val="28"/>
        </w:rPr>
      </w:pPr>
      <w:r w:rsidRPr="00A72F59">
        <w:rPr>
          <w:rFonts w:hint="eastAsia"/>
          <w:sz w:val="28"/>
          <w:szCs w:val="28"/>
        </w:rPr>
        <w:t>实行“三证合一、一照一码”登记的单位到资金中心办理住房公积金缴存登记，填写《住房公积金开户登记申请表》，申报统一社会信用代码，不再提交企业法人营业执照等材料。</w:t>
      </w:r>
    </w:p>
    <w:p w:rsidR="00A72F59" w:rsidRPr="00A72F59" w:rsidRDefault="00A72F59" w:rsidP="00A72F59">
      <w:pPr>
        <w:rPr>
          <w:sz w:val="28"/>
          <w:szCs w:val="28"/>
        </w:rPr>
      </w:pPr>
      <w:r w:rsidRPr="00A72F59">
        <w:rPr>
          <w:rFonts w:hint="eastAsia"/>
          <w:sz w:val="28"/>
          <w:szCs w:val="28"/>
        </w:rPr>
        <w:t>单位在银行经办网点设立住房公积金账户后，不再到资金中心提交《数字证书单位用户信息登记表》，资金中心通过邮寄方式将单位住房公积金网上业务大厅密钥寄送到单位。</w:t>
      </w:r>
    </w:p>
    <w:p w:rsidR="00A72F59" w:rsidRPr="00A72F59" w:rsidRDefault="00A72F59" w:rsidP="00A72F59">
      <w:pPr>
        <w:rPr>
          <w:sz w:val="28"/>
          <w:szCs w:val="28"/>
        </w:rPr>
      </w:pPr>
      <w:r w:rsidRPr="00A72F59">
        <w:rPr>
          <w:rFonts w:hint="eastAsia"/>
          <w:sz w:val="28"/>
          <w:szCs w:val="28"/>
        </w:rPr>
        <w:t>（二）并联审核，寄送单位缴存证明。</w:t>
      </w:r>
    </w:p>
    <w:p w:rsidR="00A72F59" w:rsidRPr="00A72F59" w:rsidRDefault="00A72F59" w:rsidP="00A72F59">
      <w:pPr>
        <w:ind w:firstLine="420"/>
        <w:rPr>
          <w:sz w:val="28"/>
          <w:szCs w:val="28"/>
        </w:rPr>
      </w:pPr>
      <w:r w:rsidRPr="00A72F59">
        <w:rPr>
          <w:rFonts w:hint="eastAsia"/>
          <w:sz w:val="28"/>
          <w:szCs w:val="28"/>
        </w:rPr>
        <w:t>资金中心受理</w:t>
      </w:r>
      <w:proofErr w:type="gramStart"/>
      <w:r w:rsidRPr="00A72F59">
        <w:rPr>
          <w:rFonts w:hint="eastAsia"/>
          <w:sz w:val="28"/>
          <w:szCs w:val="28"/>
        </w:rPr>
        <w:t>缴</w:t>
      </w:r>
      <w:proofErr w:type="gramEnd"/>
      <w:r w:rsidRPr="00A72F59">
        <w:rPr>
          <w:rFonts w:hint="eastAsia"/>
          <w:sz w:val="28"/>
          <w:szCs w:val="28"/>
        </w:rPr>
        <w:t>存单位开具单位住房公积金缴存证明的申请后，内部不同岗位实行并联审核，并通过邮寄方式将证明寄送到单位。</w:t>
      </w:r>
    </w:p>
    <w:p w:rsidR="00A72F59" w:rsidRPr="00A72F59" w:rsidRDefault="00A72F59" w:rsidP="00A72F59">
      <w:pPr>
        <w:rPr>
          <w:sz w:val="28"/>
          <w:szCs w:val="28"/>
        </w:rPr>
      </w:pPr>
      <w:r w:rsidRPr="00A72F59">
        <w:rPr>
          <w:rFonts w:hint="eastAsia"/>
          <w:sz w:val="28"/>
          <w:szCs w:val="28"/>
        </w:rPr>
        <w:t>三、倡导集中办理，提高服务效率</w:t>
      </w:r>
    </w:p>
    <w:p w:rsidR="00A72F59" w:rsidRPr="00A72F59" w:rsidRDefault="00A72F59" w:rsidP="00A72F59">
      <w:pPr>
        <w:rPr>
          <w:sz w:val="28"/>
          <w:szCs w:val="28"/>
        </w:rPr>
      </w:pPr>
      <w:r w:rsidRPr="00A72F59">
        <w:rPr>
          <w:rFonts w:hint="eastAsia"/>
          <w:sz w:val="28"/>
          <w:szCs w:val="28"/>
        </w:rPr>
        <w:t>（一）鼓励单位发挥组织优势和住房公积金管理机构及专门管理人员的作用，集中代办住房公积金业务，进一步方便职工办事。</w:t>
      </w:r>
    </w:p>
    <w:p w:rsidR="00A72F59" w:rsidRPr="00A72F59" w:rsidRDefault="00A72F59" w:rsidP="00A72F59">
      <w:pPr>
        <w:rPr>
          <w:sz w:val="28"/>
          <w:szCs w:val="28"/>
        </w:rPr>
      </w:pPr>
      <w:r w:rsidRPr="00A72F59">
        <w:rPr>
          <w:rFonts w:hint="eastAsia"/>
          <w:sz w:val="28"/>
          <w:szCs w:val="28"/>
        </w:rPr>
        <w:t>（二）对于缴存、提取和内部管理规范的诚信单位，资金中心探索建</w:t>
      </w:r>
      <w:r w:rsidRPr="00A72F59">
        <w:rPr>
          <w:rFonts w:hint="eastAsia"/>
          <w:sz w:val="28"/>
          <w:szCs w:val="28"/>
        </w:rPr>
        <w:lastRenderedPageBreak/>
        <w:t>立住房公积金业务办理“绿色通道”，逐步完善守信激励措施。</w:t>
      </w:r>
    </w:p>
    <w:p w:rsidR="00A72F59" w:rsidRDefault="00A72F59" w:rsidP="00A72F59">
      <w:pPr>
        <w:rPr>
          <w:sz w:val="28"/>
          <w:szCs w:val="28"/>
        </w:rPr>
      </w:pPr>
    </w:p>
    <w:p w:rsidR="00A72F59" w:rsidRDefault="00A72F59" w:rsidP="00A72F59">
      <w:pPr>
        <w:rPr>
          <w:sz w:val="28"/>
          <w:szCs w:val="28"/>
        </w:rPr>
      </w:pPr>
    </w:p>
    <w:p w:rsidR="00A72F59" w:rsidRPr="00A72F59" w:rsidRDefault="00A72F59" w:rsidP="00A72F59">
      <w:pPr>
        <w:rPr>
          <w:sz w:val="28"/>
          <w:szCs w:val="28"/>
        </w:rPr>
      </w:pPr>
      <w:r w:rsidRPr="00A72F59">
        <w:rPr>
          <w:rFonts w:hint="eastAsia"/>
          <w:sz w:val="28"/>
          <w:szCs w:val="28"/>
        </w:rPr>
        <w:t>本通知自</w:t>
      </w:r>
      <w:r w:rsidRPr="00A72F59">
        <w:rPr>
          <w:rFonts w:hint="eastAsia"/>
          <w:sz w:val="28"/>
          <w:szCs w:val="28"/>
        </w:rPr>
        <w:t>2016</w:t>
      </w:r>
      <w:r w:rsidRPr="00A72F59">
        <w:rPr>
          <w:rFonts w:hint="eastAsia"/>
          <w:sz w:val="28"/>
          <w:szCs w:val="28"/>
        </w:rPr>
        <w:t>年</w:t>
      </w:r>
      <w:r w:rsidRPr="00A72F59">
        <w:rPr>
          <w:rFonts w:hint="eastAsia"/>
          <w:sz w:val="28"/>
          <w:szCs w:val="28"/>
        </w:rPr>
        <w:t>9</w:t>
      </w:r>
      <w:r w:rsidRPr="00A72F59">
        <w:rPr>
          <w:rFonts w:hint="eastAsia"/>
          <w:sz w:val="28"/>
          <w:szCs w:val="28"/>
        </w:rPr>
        <w:t>月</w:t>
      </w:r>
      <w:r w:rsidRPr="00A72F59">
        <w:rPr>
          <w:rFonts w:hint="eastAsia"/>
          <w:sz w:val="28"/>
          <w:szCs w:val="28"/>
        </w:rPr>
        <w:t>1</w:t>
      </w:r>
      <w:r w:rsidRPr="00A72F59">
        <w:rPr>
          <w:rFonts w:hint="eastAsia"/>
          <w:sz w:val="28"/>
          <w:szCs w:val="28"/>
        </w:rPr>
        <w:t>日起执行。</w:t>
      </w:r>
    </w:p>
    <w:p w:rsidR="00A72F59" w:rsidRPr="00A72F59" w:rsidRDefault="00A72F59" w:rsidP="00A72F59">
      <w:pPr>
        <w:rPr>
          <w:sz w:val="28"/>
          <w:szCs w:val="28"/>
        </w:rPr>
      </w:pPr>
    </w:p>
    <w:sectPr w:rsidR="00A72F59" w:rsidRPr="00A72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59"/>
    <w:rsid w:val="00320533"/>
    <w:rsid w:val="004A0E13"/>
    <w:rsid w:val="00633EE2"/>
    <w:rsid w:val="00A72F59"/>
    <w:rsid w:val="00FC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2016-08-30T07:31:00Z</dcterms:created>
  <dcterms:modified xsi:type="dcterms:W3CDTF">2016-08-30T07:31:00Z</dcterms:modified>
</cp:coreProperties>
</file>