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99" w:rsidRPr="00137D99" w:rsidRDefault="00137D99" w:rsidP="00137D99">
      <w:pPr>
        <w:pStyle w:val="a8"/>
        <w:rPr>
          <w:rFonts w:asciiTheme="minorEastAsia" w:eastAsiaTheme="minorEastAsia" w:hAnsiTheme="minorEastAsia"/>
        </w:rPr>
      </w:pPr>
      <w:r w:rsidRPr="00137D99">
        <w:rPr>
          <w:rFonts w:asciiTheme="minorEastAsia" w:eastAsiaTheme="minorEastAsia" w:hAnsiTheme="minorEastAsia" w:hint="eastAsia"/>
          <w:sz w:val="44"/>
        </w:rPr>
        <w:t>黄昆半导体科学技术论坛</w:t>
      </w:r>
    </w:p>
    <w:p w:rsidR="00137D99" w:rsidRPr="0003329B" w:rsidRDefault="00137D99" w:rsidP="00137D99">
      <w:pPr>
        <w:jc w:val="center"/>
        <w:rPr>
          <w:rFonts w:asciiTheme="minorEastAsia" w:eastAsiaTheme="minorEastAsia" w:hAnsiTheme="minorEastAsia"/>
          <w:b/>
          <w:sz w:val="30"/>
          <w:szCs w:val="30"/>
        </w:rPr>
      </w:pPr>
      <w:r w:rsidRPr="00137D99">
        <w:rPr>
          <w:rFonts w:asciiTheme="minorEastAsia" w:eastAsiaTheme="minorEastAsia" w:hAnsiTheme="minorEastAsia"/>
          <w:b/>
          <w:sz w:val="52"/>
        </w:rPr>
        <w:t xml:space="preserve">                   </w:t>
      </w:r>
      <w:r w:rsidRPr="0003329B">
        <w:rPr>
          <w:rFonts w:asciiTheme="minorEastAsia" w:eastAsiaTheme="minorEastAsia" w:hAnsiTheme="minorEastAsia" w:hint="eastAsia"/>
          <w:b/>
          <w:sz w:val="30"/>
          <w:szCs w:val="30"/>
        </w:rPr>
        <w:t>第</w:t>
      </w:r>
      <w:r w:rsidR="009632C5">
        <w:rPr>
          <w:rFonts w:ascii="Times New Roman" w:eastAsiaTheme="minorEastAsia" w:hAnsi="Times New Roman" w:hint="eastAsia"/>
          <w:b/>
          <w:sz w:val="30"/>
          <w:szCs w:val="30"/>
        </w:rPr>
        <w:t>331</w:t>
      </w:r>
      <w:r w:rsidRPr="0003329B">
        <w:rPr>
          <w:rFonts w:asciiTheme="minorEastAsia" w:eastAsiaTheme="minorEastAsia" w:hAnsiTheme="minorEastAsia" w:hint="eastAsia"/>
          <w:b/>
          <w:sz w:val="30"/>
          <w:szCs w:val="30"/>
        </w:rPr>
        <w:t>期讲座</w:t>
      </w:r>
    </w:p>
    <w:p w:rsidR="00137D99" w:rsidRPr="00345190" w:rsidRDefault="00137D99" w:rsidP="00345190">
      <w:pPr>
        <w:rPr>
          <w:rFonts w:ascii="宋体" w:eastAsia="宋体" w:hAnsi="宋体"/>
          <w:sz w:val="24"/>
          <w:szCs w:val="24"/>
        </w:rPr>
      </w:pPr>
      <w:r w:rsidRPr="0003329B">
        <w:rPr>
          <w:rFonts w:ascii="宋体" w:eastAsia="宋体" w:hAnsi="宋体" w:hint="eastAsia"/>
          <w:b/>
          <w:sz w:val="24"/>
          <w:szCs w:val="24"/>
        </w:rPr>
        <w:t>报告题目</w:t>
      </w:r>
      <w:r w:rsidRPr="0003329B">
        <w:rPr>
          <w:rFonts w:ascii="宋体" w:eastAsia="宋体" w:hAnsi="宋体"/>
          <w:b/>
          <w:bCs/>
          <w:sz w:val="24"/>
          <w:szCs w:val="24"/>
        </w:rPr>
        <w:t>:</w:t>
      </w:r>
      <w:r w:rsidRPr="0003329B">
        <w:rPr>
          <w:rFonts w:ascii="宋体" w:eastAsia="宋体" w:hAnsi="宋体" w:hint="eastAsia"/>
          <w:sz w:val="24"/>
          <w:szCs w:val="24"/>
        </w:rPr>
        <w:t xml:space="preserve"> </w:t>
      </w:r>
      <w:r w:rsidR="00345190" w:rsidRPr="00345190">
        <w:rPr>
          <w:rFonts w:ascii="宋体" w:eastAsia="宋体" w:hAnsi="宋体"/>
          <w:b/>
          <w:sz w:val="24"/>
          <w:szCs w:val="24"/>
        </w:rPr>
        <w:t>利用针尖技术精准实现单纳米器件的制作和应用创新</w:t>
      </w:r>
    </w:p>
    <w:p w:rsidR="007F7DE1" w:rsidRPr="007F7DE1" w:rsidRDefault="00137D99" w:rsidP="00FB581A">
      <w:pPr>
        <w:spacing w:afterLines="50" w:line="400" w:lineRule="atLeast"/>
        <w:rPr>
          <w:rFonts w:ascii="Times New Roman" w:eastAsia="宋体" w:hAnsi="Times New Roman"/>
          <w:b/>
          <w:sz w:val="24"/>
          <w:szCs w:val="24"/>
        </w:rPr>
      </w:pPr>
      <w:r w:rsidRPr="0003329B">
        <w:rPr>
          <w:rFonts w:ascii="宋体" w:eastAsia="宋体" w:hAnsi="宋体" w:hint="eastAsia"/>
          <w:b/>
          <w:sz w:val="24"/>
          <w:szCs w:val="24"/>
        </w:rPr>
        <w:t>报告人</w:t>
      </w:r>
      <w:r w:rsidRPr="0003329B">
        <w:rPr>
          <w:rFonts w:ascii="宋体" w:eastAsia="宋体" w:hAnsi="宋体"/>
          <w:b/>
          <w:sz w:val="24"/>
          <w:szCs w:val="24"/>
        </w:rPr>
        <w:t>:</w:t>
      </w:r>
      <w:r w:rsidRPr="0003329B">
        <w:rPr>
          <w:rFonts w:ascii="宋体" w:eastAsia="宋体" w:hAnsi="宋体" w:hint="eastAsia"/>
          <w:sz w:val="24"/>
          <w:szCs w:val="24"/>
        </w:rPr>
        <w:t xml:space="preserve"> </w:t>
      </w:r>
      <w:r w:rsidR="009133B4" w:rsidRPr="009632C5">
        <w:rPr>
          <w:rFonts w:ascii="Times New Roman" w:eastAsia="宋体" w:hAnsi="Times New Roman"/>
          <w:b/>
          <w:sz w:val="24"/>
          <w:szCs w:val="24"/>
        </w:rPr>
        <w:t xml:space="preserve">Prof. </w:t>
      </w:r>
      <w:proofErr w:type="spellStart"/>
      <w:r w:rsidR="0096551E" w:rsidRPr="009632C5">
        <w:rPr>
          <w:rFonts w:ascii="Times New Roman" w:eastAsia="宋体" w:hAnsi="Times New Roman"/>
          <w:b/>
          <w:sz w:val="24"/>
          <w:szCs w:val="24"/>
        </w:rPr>
        <w:t>Rangelow</w:t>
      </w:r>
      <w:proofErr w:type="spellEnd"/>
      <w:r w:rsidR="007F7DE1">
        <w:rPr>
          <w:rFonts w:ascii="Times New Roman" w:eastAsia="宋体" w:hAnsi="Times New Roman" w:hint="eastAsia"/>
          <w:b/>
          <w:szCs w:val="21"/>
        </w:rPr>
        <w:t>（</w:t>
      </w:r>
      <w:r w:rsidR="007F7DE1" w:rsidRPr="007F7DE1">
        <w:rPr>
          <w:rFonts w:ascii="Times New Roman" w:eastAsia="宋体" w:hAnsi="Times New Roman"/>
          <w:b/>
          <w:szCs w:val="21"/>
        </w:rPr>
        <w:t>德国伊莫瑙工业大学纳米电子学学院院长</w:t>
      </w:r>
      <w:r w:rsidR="007F7DE1">
        <w:rPr>
          <w:rFonts w:ascii="Times New Roman" w:eastAsia="宋体" w:hAnsi="Times New Roman" w:hint="eastAsia"/>
          <w:b/>
          <w:szCs w:val="21"/>
        </w:rPr>
        <w:t>，</w:t>
      </w:r>
      <w:proofErr w:type="gramStart"/>
      <w:r w:rsidR="007F7DE1" w:rsidRPr="007F7DE1">
        <w:rPr>
          <w:rFonts w:ascii="Times New Roman" w:eastAsia="宋体" w:hAnsi="Times New Roman"/>
          <w:b/>
          <w:szCs w:val="21"/>
        </w:rPr>
        <w:t>百及科技</w:t>
      </w:r>
      <w:r w:rsidR="007F7DE1" w:rsidRPr="007F7DE1">
        <w:rPr>
          <w:rFonts w:ascii="Times New Roman" w:eastAsia="宋体" w:hAnsi="Times New Roman"/>
          <w:b/>
          <w:szCs w:val="21"/>
        </w:rPr>
        <w:t>(</w:t>
      </w:r>
      <w:proofErr w:type="gramEnd"/>
      <w:r w:rsidR="007F7DE1" w:rsidRPr="007F7DE1">
        <w:rPr>
          <w:rFonts w:ascii="Times New Roman" w:eastAsia="宋体" w:hAnsi="Times New Roman"/>
          <w:b/>
          <w:szCs w:val="21"/>
        </w:rPr>
        <w:t>深圳</w:t>
      </w:r>
      <w:r w:rsidR="007F7DE1" w:rsidRPr="007F7DE1">
        <w:rPr>
          <w:rFonts w:ascii="Times New Roman" w:eastAsia="宋体" w:hAnsi="Times New Roman"/>
          <w:b/>
          <w:szCs w:val="21"/>
        </w:rPr>
        <w:t>)</w:t>
      </w:r>
      <w:r w:rsidR="007F7DE1" w:rsidRPr="007F7DE1">
        <w:rPr>
          <w:rFonts w:ascii="Times New Roman" w:eastAsia="宋体" w:hAnsi="Times New Roman"/>
          <w:b/>
          <w:szCs w:val="21"/>
        </w:rPr>
        <w:t>有限公司首席科学家</w:t>
      </w:r>
      <w:r w:rsidR="007F7DE1">
        <w:rPr>
          <w:rFonts w:ascii="Times New Roman" w:eastAsia="宋体" w:hAnsi="Times New Roman" w:hint="eastAsia"/>
          <w:b/>
          <w:szCs w:val="21"/>
        </w:rPr>
        <w:t>）</w:t>
      </w:r>
    </w:p>
    <w:p w:rsidR="00FD7473" w:rsidRPr="009632C5" w:rsidRDefault="00400A66" w:rsidP="00FB581A">
      <w:pPr>
        <w:spacing w:afterLines="50" w:line="360" w:lineRule="auto"/>
        <w:rPr>
          <w:rFonts w:ascii="Times New Roman" w:eastAsia="宋体" w:hAnsi="Times New Roman"/>
          <w:kern w:val="0"/>
          <w:sz w:val="24"/>
          <w:szCs w:val="24"/>
        </w:rPr>
      </w:pPr>
      <w:r>
        <w:rPr>
          <w:rFonts w:eastAsia="Times New Roman"/>
          <w:b/>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156845</wp:posOffset>
            </wp:positionV>
            <wp:extent cx="1038225" cy="1533525"/>
            <wp:effectExtent l="19050" t="0" r="9525"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38225" cy="1533525"/>
                    </a:xfrm>
                    <a:prstGeom prst="rect">
                      <a:avLst/>
                    </a:prstGeom>
                    <a:noFill/>
                    <a:ln w="9525">
                      <a:noFill/>
                      <a:miter lim="800000"/>
                      <a:headEnd/>
                      <a:tailEnd/>
                    </a:ln>
                  </pic:spPr>
                </pic:pic>
              </a:graphicData>
            </a:graphic>
          </wp:anchor>
        </w:drawing>
      </w:r>
      <w:r w:rsidR="0003329B" w:rsidRPr="009632C5">
        <w:rPr>
          <w:rFonts w:ascii="Times New Roman" w:hAnsi="Times New Roman"/>
          <w:b/>
          <w:bCs/>
          <w:sz w:val="24"/>
          <w:szCs w:val="24"/>
        </w:rPr>
        <w:t>A</w:t>
      </w:r>
      <w:r w:rsidR="0003329B" w:rsidRPr="009632C5">
        <w:rPr>
          <w:rFonts w:ascii="Times New Roman" w:eastAsia="宋体" w:hAnsi="Times New Roman"/>
          <w:b/>
          <w:kern w:val="0"/>
          <w:sz w:val="24"/>
          <w:szCs w:val="24"/>
        </w:rPr>
        <w:t>bstract</w:t>
      </w:r>
      <w:r w:rsidR="0003329B" w:rsidRPr="009632C5">
        <w:rPr>
          <w:rFonts w:ascii="Times New Roman" w:eastAsia="宋体" w:hAnsi="Times New Roman"/>
          <w:kern w:val="0"/>
          <w:sz w:val="24"/>
          <w:szCs w:val="24"/>
        </w:rPr>
        <w:t xml:space="preserve">: </w:t>
      </w:r>
      <w:r w:rsidR="00FD7473" w:rsidRPr="009632C5">
        <w:rPr>
          <w:rFonts w:ascii="Times New Roman" w:eastAsia="宋体" w:hAnsi="Times New Roman" w:hint="eastAsia"/>
          <w:b/>
          <w:kern w:val="0"/>
          <w:szCs w:val="21"/>
        </w:rPr>
        <w:t>朗格诺教授近些年致力于研究微纳米结构的创新工艺和设备开发，结合针尖光刻工艺和离子注入技术用来制备纳米</w:t>
      </w:r>
      <w:proofErr w:type="gramStart"/>
      <w:r w:rsidR="00FD7473" w:rsidRPr="009632C5">
        <w:rPr>
          <w:rFonts w:ascii="Times New Roman" w:eastAsia="宋体" w:hAnsi="Times New Roman" w:hint="eastAsia"/>
          <w:b/>
          <w:kern w:val="0"/>
          <w:szCs w:val="21"/>
        </w:rPr>
        <w:t>级功能</w:t>
      </w:r>
      <w:proofErr w:type="gramEnd"/>
      <w:r w:rsidR="00FD7473" w:rsidRPr="009632C5">
        <w:rPr>
          <w:rFonts w:ascii="Times New Roman" w:eastAsia="宋体" w:hAnsi="Times New Roman" w:hint="eastAsia"/>
          <w:b/>
          <w:kern w:val="0"/>
          <w:szCs w:val="21"/>
        </w:rPr>
        <w:t>器件。最终提供在半导体材料表面制造尺寸小于现有技术加工极限的高性能纳米器件的微纳米加工系统，为研制室温单电子器件（</w:t>
      </w:r>
      <w:r w:rsidR="00FD7473" w:rsidRPr="009632C5">
        <w:rPr>
          <w:rFonts w:ascii="Times New Roman" w:eastAsia="宋体" w:hAnsi="Times New Roman"/>
          <w:b/>
          <w:kern w:val="0"/>
          <w:szCs w:val="21"/>
        </w:rPr>
        <w:t>2</w:t>
      </w:r>
      <w:r w:rsidR="00FD7473" w:rsidRPr="009632C5">
        <w:rPr>
          <w:rFonts w:ascii="Times New Roman" w:eastAsia="宋体" w:hAnsi="Times New Roman"/>
          <w:b/>
          <w:kern w:val="0"/>
          <w:szCs w:val="21"/>
        </w:rPr>
        <w:t>纳米以下结构）、纳米光学微透镜、固态量子计算机等新原理器件提供稳定、精确、高效的制造方法，以此突破全球目前微纳米制造以及半导体器件领域的瓶颈。</w:t>
      </w:r>
    </w:p>
    <w:p w:rsidR="00FD7473" w:rsidRPr="009632C5" w:rsidRDefault="0003329B" w:rsidP="00FB581A">
      <w:pPr>
        <w:spacing w:afterLines="50" w:line="360" w:lineRule="auto"/>
        <w:rPr>
          <w:rFonts w:ascii="Times New Roman" w:eastAsia="宋体" w:hAnsi="Times New Roman"/>
          <w:b/>
          <w:kern w:val="0"/>
          <w:szCs w:val="21"/>
        </w:rPr>
      </w:pPr>
      <w:r w:rsidRPr="009632C5">
        <w:rPr>
          <w:rFonts w:ascii="Times New Roman" w:eastAsia="Times New Roman" w:hAnsi="Times New Roman" w:cs="Helvetica"/>
          <w:b/>
          <w:kern w:val="0"/>
          <w:sz w:val="24"/>
          <w:szCs w:val="24"/>
          <w:lang w:eastAsia="ar-SA"/>
        </w:rPr>
        <w:t>Biography</w:t>
      </w:r>
      <w:r w:rsidRPr="009632C5">
        <w:rPr>
          <w:rFonts w:ascii="Times New Roman" w:eastAsia="Times New Roman" w:hAnsi="Times New Roman" w:cs="Helvetica" w:hint="eastAsia"/>
          <w:b/>
          <w:kern w:val="0"/>
          <w:sz w:val="24"/>
          <w:szCs w:val="24"/>
          <w:lang w:eastAsia="ar-SA"/>
        </w:rPr>
        <w:t>:</w:t>
      </w:r>
      <w:r w:rsidR="009133B4" w:rsidRPr="009632C5">
        <w:rPr>
          <w:rFonts w:ascii="Arial" w:eastAsia="宋体" w:hAnsi="Arial" w:cs="Arial"/>
          <w:b/>
          <w:kern w:val="0"/>
          <w:sz w:val="24"/>
          <w:szCs w:val="24"/>
        </w:rPr>
        <w:t xml:space="preserve"> </w:t>
      </w:r>
      <w:r w:rsidR="00FD7473" w:rsidRPr="009632C5">
        <w:rPr>
          <w:rFonts w:ascii="Times New Roman" w:eastAsia="宋体" w:hAnsi="Times New Roman" w:hint="eastAsia"/>
          <w:b/>
          <w:kern w:val="0"/>
          <w:szCs w:val="21"/>
        </w:rPr>
        <w:t>朗格诺教授团队最新的科研成果是多针尖并行阵列技术，其中每一个探针可以同时单独操作，显著地提高了对微纳米结构表征及制备的范围和速度。</w:t>
      </w:r>
    </w:p>
    <w:p w:rsidR="00FD7473" w:rsidRPr="009632C5" w:rsidRDefault="00FD7473" w:rsidP="00FB581A">
      <w:pPr>
        <w:spacing w:afterLines="50" w:line="360" w:lineRule="auto"/>
        <w:rPr>
          <w:rFonts w:ascii="Times New Roman" w:eastAsia="宋体" w:hAnsi="Times New Roman"/>
          <w:b/>
          <w:kern w:val="0"/>
          <w:szCs w:val="21"/>
        </w:rPr>
      </w:pPr>
      <w:r w:rsidRPr="009632C5">
        <w:rPr>
          <w:rFonts w:ascii="Times New Roman" w:eastAsia="宋体" w:hAnsi="Times New Roman"/>
          <w:b/>
          <w:kern w:val="0"/>
          <w:szCs w:val="21"/>
        </w:rPr>
        <w:t>2017</w:t>
      </w:r>
      <w:r w:rsidRPr="009632C5">
        <w:rPr>
          <w:rFonts w:ascii="Times New Roman" w:eastAsia="宋体" w:hAnsi="Times New Roman"/>
          <w:b/>
          <w:kern w:val="0"/>
          <w:szCs w:val="21"/>
        </w:rPr>
        <w:t>年朗格诺教授与伦敦帝国理工学院的合作伙伴一起在针尖光刻技术制备量子器件领域取得了重大进展，成功研发了尺寸小于</w:t>
      </w:r>
      <w:r w:rsidRPr="009632C5">
        <w:rPr>
          <w:rFonts w:ascii="Times New Roman" w:eastAsia="宋体" w:hAnsi="Times New Roman"/>
          <w:b/>
          <w:kern w:val="0"/>
          <w:szCs w:val="21"/>
        </w:rPr>
        <w:t>2nm</w:t>
      </w:r>
      <w:r w:rsidRPr="009632C5">
        <w:rPr>
          <w:rFonts w:ascii="Times New Roman" w:eastAsia="宋体" w:hAnsi="Times New Roman"/>
          <w:b/>
          <w:kern w:val="0"/>
          <w:szCs w:val="21"/>
        </w:rPr>
        <w:t>的能在室温下正常工作的单电子晶体管。单电子晶体管被公认为是制造下一代低功耗、高密度超大规模集成电路最有前景的纳米电子功能器件。</w:t>
      </w:r>
    </w:p>
    <w:p w:rsidR="00FD7473" w:rsidRPr="009632C5" w:rsidRDefault="00FD7473" w:rsidP="00FB581A">
      <w:pPr>
        <w:spacing w:afterLines="50" w:line="360" w:lineRule="auto"/>
        <w:rPr>
          <w:rFonts w:ascii="Times New Roman" w:eastAsia="宋体" w:hAnsi="Times New Roman"/>
          <w:b/>
          <w:kern w:val="0"/>
          <w:szCs w:val="21"/>
        </w:rPr>
      </w:pPr>
      <w:r w:rsidRPr="009632C5">
        <w:rPr>
          <w:rFonts w:ascii="Times New Roman" w:eastAsia="宋体" w:hAnsi="Times New Roman" w:hint="eastAsia"/>
          <w:b/>
          <w:kern w:val="0"/>
          <w:szCs w:val="21"/>
        </w:rPr>
        <w:t>朗格诺教授另一项革命性的发明是单离子精准注入技术，能够在</w:t>
      </w:r>
      <w:r w:rsidRPr="009632C5">
        <w:rPr>
          <w:rFonts w:ascii="Times New Roman" w:eastAsia="宋体" w:hAnsi="Times New Roman"/>
          <w:b/>
          <w:kern w:val="0"/>
          <w:szCs w:val="21"/>
        </w:rPr>
        <w:t>1</w:t>
      </w:r>
      <w:r w:rsidRPr="009632C5">
        <w:rPr>
          <w:rFonts w:ascii="Times New Roman" w:eastAsia="宋体" w:hAnsi="Times New Roman"/>
          <w:b/>
          <w:kern w:val="0"/>
          <w:szCs w:val="21"/>
        </w:rPr>
        <w:t>纳米范围内精确有效控制注入杂质种类、数量和位置。有别</w:t>
      </w:r>
      <w:proofErr w:type="gramStart"/>
      <w:r w:rsidRPr="009632C5">
        <w:rPr>
          <w:rFonts w:ascii="Times New Roman" w:eastAsia="宋体" w:hAnsi="Times New Roman"/>
          <w:b/>
          <w:kern w:val="0"/>
          <w:szCs w:val="21"/>
        </w:rPr>
        <w:t>于至今</w:t>
      </w:r>
      <w:proofErr w:type="gramEnd"/>
      <w:r w:rsidRPr="009632C5">
        <w:rPr>
          <w:rFonts w:ascii="Times New Roman" w:eastAsia="宋体" w:hAnsi="Times New Roman"/>
          <w:b/>
          <w:kern w:val="0"/>
          <w:szCs w:val="21"/>
        </w:rPr>
        <w:t>大量研究工作都是在做表面原子的搬运，定位和表面原子化学反应的原子和分子级层面的原位观察工作，朗格诺教授的单离子精准注入使得体内原子</w:t>
      </w:r>
      <w:r w:rsidRPr="009632C5">
        <w:rPr>
          <w:rFonts w:ascii="Times New Roman" w:eastAsia="宋体" w:hAnsi="Times New Roman"/>
          <w:b/>
          <w:kern w:val="0"/>
          <w:szCs w:val="21"/>
        </w:rPr>
        <w:t>/</w:t>
      </w:r>
      <w:r w:rsidRPr="009632C5">
        <w:rPr>
          <w:rFonts w:ascii="Times New Roman" w:eastAsia="宋体" w:hAnsi="Times New Roman"/>
          <w:b/>
          <w:kern w:val="0"/>
          <w:szCs w:val="21"/>
        </w:rPr>
        <w:t>离子的原子级精准植入和定位成为可能！使得制作体内原子级阵列结构和器件成为可能！悉尼新南威尔士大学（</w:t>
      </w:r>
      <w:r w:rsidRPr="009632C5">
        <w:rPr>
          <w:rFonts w:ascii="Times New Roman" w:eastAsia="宋体" w:hAnsi="Times New Roman"/>
          <w:b/>
          <w:kern w:val="0"/>
          <w:szCs w:val="21"/>
        </w:rPr>
        <w:t>UNSW</w:t>
      </w:r>
      <w:r w:rsidRPr="009632C5">
        <w:rPr>
          <w:rFonts w:ascii="Times New Roman" w:eastAsia="宋体" w:hAnsi="Times New Roman"/>
          <w:b/>
          <w:kern w:val="0"/>
          <w:szCs w:val="21"/>
        </w:rPr>
        <w:t>）量子计算和通信技术中心团队已经利用朗格诺教授团队研发的单离子精准注入工艺，在单原子层面制造出基于硅量子比特的量子逻辑门</w:t>
      </w:r>
      <w:r w:rsidRPr="009632C5">
        <w:rPr>
          <w:rFonts w:ascii="Times New Roman" w:eastAsia="宋体" w:hAnsi="Times New Roman"/>
          <w:b/>
          <w:kern w:val="0"/>
          <w:szCs w:val="21"/>
        </w:rPr>
        <w:t>(quantum logic gate)</w:t>
      </w:r>
      <w:r w:rsidRPr="009632C5">
        <w:rPr>
          <w:rFonts w:ascii="Times New Roman" w:eastAsia="宋体" w:hAnsi="Times New Roman"/>
          <w:b/>
          <w:kern w:val="0"/>
          <w:szCs w:val="21"/>
        </w:rPr>
        <w:t>，首次使两个</w:t>
      </w:r>
      <w:proofErr w:type="gramStart"/>
      <w:r w:rsidRPr="009632C5">
        <w:rPr>
          <w:rFonts w:ascii="Times New Roman" w:eastAsia="宋体" w:hAnsi="Times New Roman"/>
          <w:b/>
          <w:kern w:val="0"/>
          <w:szCs w:val="21"/>
        </w:rPr>
        <w:t>量子位间信息</w:t>
      </w:r>
      <w:proofErr w:type="gramEnd"/>
      <w:r w:rsidRPr="009632C5">
        <w:rPr>
          <w:rFonts w:ascii="Times New Roman" w:eastAsia="宋体" w:hAnsi="Times New Roman"/>
          <w:b/>
          <w:kern w:val="0"/>
          <w:szCs w:val="21"/>
        </w:rPr>
        <w:t>计算成为可能！</w:t>
      </w:r>
    </w:p>
    <w:p w:rsidR="00065564" w:rsidRDefault="00065564" w:rsidP="00FB581A">
      <w:pPr>
        <w:spacing w:afterLines="50"/>
        <w:rPr>
          <w:rFonts w:asciiTheme="minorEastAsia" w:eastAsiaTheme="minorEastAsia" w:hAnsiTheme="minorEastAsia"/>
          <w:b/>
          <w:sz w:val="22"/>
        </w:rPr>
      </w:pPr>
    </w:p>
    <w:p w:rsidR="00065564" w:rsidRPr="00065564" w:rsidRDefault="00065564" w:rsidP="00FB581A">
      <w:pPr>
        <w:spacing w:afterLines="50"/>
        <w:rPr>
          <w:rFonts w:ascii="宋体" w:eastAsia="宋体" w:hAnsi="宋体"/>
          <w:b/>
          <w:sz w:val="22"/>
        </w:rPr>
      </w:pPr>
      <w:r w:rsidRPr="00065564">
        <w:rPr>
          <w:rFonts w:ascii="宋体" w:eastAsia="宋体" w:hAnsi="宋体" w:hint="eastAsia"/>
          <w:b/>
          <w:sz w:val="22"/>
        </w:rPr>
        <w:t>时</w:t>
      </w:r>
      <w:r>
        <w:rPr>
          <w:rFonts w:asciiTheme="minorEastAsia" w:eastAsiaTheme="minorEastAsia" w:hAnsiTheme="minorEastAsia" w:hint="eastAsia"/>
          <w:b/>
          <w:sz w:val="22"/>
        </w:rPr>
        <w:t xml:space="preserve">  </w:t>
      </w:r>
      <w:r w:rsidRPr="00065564">
        <w:rPr>
          <w:rFonts w:ascii="宋体" w:eastAsia="宋体" w:hAnsi="宋体" w:hint="eastAsia"/>
          <w:b/>
          <w:sz w:val="22"/>
        </w:rPr>
        <w:t xml:space="preserve">间: </w:t>
      </w:r>
      <w:r w:rsidRPr="00065564">
        <w:rPr>
          <w:rFonts w:ascii="宋体" w:eastAsia="宋体" w:hAnsi="宋体"/>
          <w:b/>
          <w:sz w:val="22"/>
        </w:rPr>
        <w:t>20</w:t>
      </w:r>
      <w:r w:rsidRPr="00065564">
        <w:rPr>
          <w:rFonts w:ascii="宋体" w:eastAsia="宋体" w:hAnsi="宋体" w:hint="eastAsia"/>
          <w:b/>
          <w:sz w:val="22"/>
        </w:rPr>
        <w:t>1</w:t>
      </w:r>
      <w:r w:rsidRPr="00065564">
        <w:rPr>
          <w:rFonts w:ascii="宋体" w:eastAsia="宋体" w:hAnsi="宋体"/>
          <w:b/>
          <w:sz w:val="22"/>
        </w:rPr>
        <w:t>8年1</w:t>
      </w:r>
      <w:r w:rsidRPr="00065564">
        <w:rPr>
          <w:rFonts w:ascii="宋体" w:eastAsia="宋体" w:hAnsi="宋体" w:hint="eastAsia"/>
          <w:b/>
          <w:sz w:val="22"/>
        </w:rPr>
        <w:t>1</w:t>
      </w:r>
      <w:r w:rsidRPr="00065564">
        <w:rPr>
          <w:rFonts w:ascii="宋体" w:eastAsia="宋体" w:hAnsi="宋体"/>
          <w:b/>
          <w:sz w:val="22"/>
        </w:rPr>
        <w:t>月</w:t>
      </w:r>
      <w:r>
        <w:rPr>
          <w:rFonts w:asciiTheme="minorEastAsia" w:eastAsiaTheme="minorEastAsia" w:hAnsiTheme="minorEastAsia" w:hint="eastAsia"/>
          <w:b/>
          <w:sz w:val="22"/>
        </w:rPr>
        <w:t>12</w:t>
      </w:r>
      <w:r w:rsidRPr="00065564">
        <w:rPr>
          <w:rFonts w:ascii="宋体" w:eastAsia="宋体" w:hAnsi="宋体"/>
          <w:b/>
          <w:sz w:val="22"/>
        </w:rPr>
        <w:t>日(星期</w:t>
      </w:r>
      <w:r>
        <w:rPr>
          <w:rFonts w:asciiTheme="minorEastAsia" w:eastAsiaTheme="minorEastAsia" w:hAnsiTheme="minorEastAsia" w:hint="eastAsia"/>
          <w:b/>
          <w:sz w:val="22"/>
        </w:rPr>
        <w:t>一</w:t>
      </w:r>
      <w:r w:rsidRPr="00065564">
        <w:rPr>
          <w:rFonts w:ascii="宋体" w:eastAsia="宋体" w:hAnsi="宋体"/>
          <w:b/>
          <w:sz w:val="22"/>
        </w:rPr>
        <w:t>)</w:t>
      </w:r>
      <w:r w:rsidRPr="00065564">
        <w:rPr>
          <w:rFonts w:ascii="宋体" w:eastAsia="宋体" w:hAnsi="宋体" w:hint="eastAsia"/>
          <w:b/>
          <w:sz w:val="22"/>
        </w:rPr>
        <w:t xml:space="preserve">  </w:t>
      </w:r>
      <w:r>
        <w:rPr>
          <w:rFonts w:asciiTheme="minorEastAsia" w:eastAsiaTheme="minorEastAsia" w:hAnsiTheme="minorEastAsia" w:hint="eastAsia"/>
          <w:b/>
          <w:sz w:val="22"/>
        </w:rPr>
        <w:t>下午</w:t>
      </w:r>
      <w:r>
        <w:rPr>
          <w:rFonts w:asciiTheme="minorEastAsia" w:eastAsiaTheme="minorEastAsia" w:hAnsiTheme="minorEastAsia"/>
          <w:b/>
          <w:sz w:val="22"/>
        </w:rPr>
        <w:t>2</w:t>
      </w:r>
      <w:r>
        <w:rPr>
          <w:rFonts w:asciiTheme="minorEastAsia" w:eastAsiaTheme="minorEastAsia" w:hAnsiTheme="minorEastAsia" w:hint="eastAsia"/>
          <w:b/>
          <w:sz w:val="22"/>
        </w:rPr>
        <w:t>:</w:t>
      </w:r>
      <w:r>
        <w:rPr>
          <w:rFonts w:asciiTheme="minorEastAsia" w:eastAsiaTheme="minorEastAsia" w:hAnsiTheme="minorEastAsia"/>
          <w:b/>
          <w:sz w:val="22"/>
        </w:rPr>
        <w:t>3</w:t>
      </w:r>
      <w:r>
        <w:rPr>
          <w:rFonts w:asciiTheme="minorEastAsia" w:eastAsiaTheme="minorEastAsia" w:hAnsiTheme="minorEastAsia" w:hint="eastAsia"/>
          <w:b/>
          <w:sz w:val="22"/>
        </w:rPr>
        <w:t>0</w:t>
      </w:r>
    </w:p>
    <w:p w:rsidR="00065564" w:rsidRPr="00065564" w:rsidRDefault="00065564" w:rsidP="00FB581A">
      <w:pPr>
        <w:spacing w:afterLines="50"/>
        <w:rPr>
          <w:rFonts w:ascii="宋体" w:eastAsia="宋体" w:hAnsi="宋体"/>
          <w:b/>
          <w:sz w:val="22"/>
        </w:rPr>
      </w:pPr>
      <w:r w:rsidRPr="00065564">
        <w:rPr>
          <w:rFonts w:ascii="宋体" w:eastAsia="宋体" w:hAnsi="宋体" w:hint="eastAsia"/>
          <w:b/>
          <w:sz w:val="22"/>
        </w:rPr>
        <w:t>地</w:t>
      </w:r>
      <w:r>
        <w:rPr>
          <w:rFonts w:asciiTheme="minorEastAsia" w:eastAsiaTheme="minorEastAsia" w:hAnsiTheme="minorEastAsia" w:hint="eastAsia"/>
          <w:b/>
          <w:sz w:val="22"/>
        </w:rPr>
        <w:t xml:space="preserve">  </w:t>
      </w:r>
      <w:r w:rsidRPr="00065564">
        <w:rPr>
          <w:rFonts w:ascii="宋体" w:eastAsia="宋体" w:hAnsi="宋体" w:hint="eastAsia"/>
          <w:b/>
          <w:sz w:val="22"/>
        </w:rPr>
        <w:t xml:space="preserve">点: </w:t>
      </w:r>
      <w:r w:rsidR="00FB581A" w:rsidRPr="00FB581A">
        <w:rPr>
          <w:rFonts w:asciiTheme="minorEastAsia" w:eastAsiaTheme="minorEastAsia" w:hAnsiTheme="minorEastAsia" w:hint="eastAsia"/>
          <w:b/>
        </w:rPr>
        <w:t>中国科学院半导体研究所图书馆</w:t>
      </w:r>
      <w:r w:rsidR="00FB581A" w:rsidRPr="00FB581A">
        <w:rPr>
          <w:rFonts w:asciiTheme="minorEastAsia" w:eastAsiaTheme="minorEastAsia" w:hAnsiTheme="minorEastAsia"/>
          <w:b/>
        </w:rPr>
        <w:t>101会议室</w:t>
      </w:r>
    </w:p>
    <w:p w:rsidR="00065564" w:rsidRPr="00065564" w:rsidRDefault="00065564" w:rsidP="00FB581A">
      <w:pPr>
        <w:spacing w:afterLines="50"/>
        <w:rPr>
          <w:rFonts w:ascii="宋体" w:eastAsia="宋体" w:hAnsi="宋体"/>
          <w:b/>
          <w:sz w:val="22"/>
        </w:rPr>
      </w:pPr>
      <w:r w:rsidRPr="00065564">
        <w:rPr>
          <w:rFonts w:ascii="宋体" w:eastAsia="宋体" w:hAnsi="宋体" w:hint="eastAsia"/>
          <w:b/>
          <w:sz w:val="22"/>
        </w:rPr>
        <w:t>联系人: 尚雅轩 82304453</w:t>
      </w:r>
    </w:p>
    <w:p w:rsidR="002D1BE5" w:rsidRPr="00137D99" w:rsidRDefault="002D1BE5" w:rsidP="007341D1">
      <w:pPr>
        <w:pStyle w:val="2"/>
        <w:rPr>
          <w:rFonts w:asciiTheme="minorEastAsia" w:eastAsiaTheme="minorEastAsia" w:hAnsiTheme="minorEastAsia"/>
        </w:rPr>
      </w:pPr>
      <w:bookmarkStart w:id="0" w:name="_GoBack"/>
      <w:bookmarkEnd w:id="0"/>
    </w:p>
    <w:sectPr w:rsidR="002D1BE5" w:rsidRPr="00137D99" w:rsidSect="007144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B31" w:rsidRDefault="00881B31" w:rsidP="00500685">
      <w:r>
        <w:separator/>
      </w:r>
    </w:p>
  </w:endnote>
  <w:endnote w:type="continuationSeparator" w:id="0">
    <w:p w:rsidR="00881B31" w:rsidRDefault="00881B31" w:rsidP="005006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B31" w:rsidRDefault="00881B31" w:rsidP="00500685">
      <w:r>
        <w:separator/>
      </w:r>
    </w:p>
  </w:footnote>
  <w:footnote w:type="continuationSeparator" w:id="0">
    <w:p w:rsidR="00881B31" w:rsidRDefault="00881B31" w:rsidP="005006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NzUyNTY3NTcxNDM3MjVX0lEKTi0uzszPAykwrAUAw7nNkiwAAAA="/>
  </w:docVars>
  <w:rsids>
    <w:rsidRoot w:val="00457F2C"/>
    <w:rsid w:val="0003329B"/>
    <w:rsid w:val="00065564"/>
    <w:rsid w:val="00137D99"/>
    <w:rsid w:val="00144510"/>
    <w:rsid w:val="00263864"/>
    <w:rsid w:val="00265FE2"/>
    <w:rsid w:val="002D1BE5"/>
    <w:rsid w:val="003123EB"/>
    <w:rsid w:val="00336ECA"/>
    <w:rsid w:val="00345190"/>
    <w:rsid w:val="003F32DC"/>
    <w:rsid w:val="00400A66"/>
    <w:rsid w:val="00457F2C"/>
    <w:rsid w:val="00500685"/>
    <w:rsid w:val="005E057B"/>
    <w:rsid w:val="00601A31"/>
    <w:rsid w:val="00624839"/>
    <w:rsid w:val="00714497"/>
    <w:rsid w:val="007341D1"/>
    <w:rsid w:val="007F7DE1"/>
    <w:rsid w:val="00881B31"/>
    <w:rsid w:val="008C2BF8"/>
    <w:rsid w:val="008D4203"/>
    <w:rsid w:val="00911861"/>
    <w:rsid w:val="009133B4"/>
    <w:rsid w:val="00925E94"/>
    <w:rsid w:val="00953294"/>
    <w:rsid w:val="009632C5"/>
    <w:rsid w:val="0096551E"/>
    <w:rsid w:val="009B6DB1"/>
    <w:rsid w:val="009E3E1A"/>
    <w:rsid w:val="00B03DD6"/>
    <w:rsid w:val="00B14276"/>
    <w:rsid w:val="00BA6ECF"/>
    <w:rsid w:val="00BC65DA"/>
    <w:rsid w:val="00C006F1"/>
    <w:rsid w:val="00C15964"/>
    <w:rsid w:val="00D777DD"/>
    <w:rsid w:val="00DA17B6"/>
    <w:rsid w:val="00E24A30"/>
    <w:rsid w:val="00E94BAA"/>
    <w:rsid w:val="00FB581A"/>
    <w:rsid w:val="00FC2512"/>
    <w:rsid w:val="00FC61AA"/>
    <w:rsid w:val="00FD7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2C"/>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57F2C"/>
    <w:pPr>
      <w:jc w:val="left"/>
    </w:pPr>
  </w:style>
  <w:style w:type="character" w:customStyle="1" w:styleId="Char">
    <w:name w:val="批注文字 Char"/>
    <w:basedOn w:val="a0"/>
    <w:link w:val="a3"/>
    <w:uiPriority w:val="99"/>
    <w:semiHidden/>
    <w:rsid w:val="00457F2C"/>
    <w:rPr>
      <w:rFonts w:ascii="等线" w:eastAsia="等线" w:hAnsi="等线" w:cs="Times New Roman"/>
    </w:rPr>
  </w:style>
  <w:style w:type="character" w:styleId="a4">
    <w:name w:val="annotation reference"/>
    <w:basedOn w:val="a0"/>
    <w:uiPriority w:val="99"/>
    <w:semiHidden/>
    <w:unhideWhenUsed/>
    <w:rsid w:val="00457F2C"/>
    <w:rPr>
      <w:rFonts w:ascii="等线" w:eastAsia="等线" w:hAnsi="等线" w:cs="Times New Roman" w:hint="eastAsia"/>
      <w:sz w:val="21"/>
      <w:szCs w:val="21"/>
    </w:rPr>
  </w:style>
  <w:style w:type="paragraph" w:styleId="a5">
    <w:name w:val="Balloon Text"/>
    <w:basedOn w:val="a"/>
    <w:link w:val="Char0"/>
    <w:uiPriority w:val="99"/>
    <w:semiHidden/>
    <w:unhideWhenUsed/>
    <w:rsid w:val="00457F2C"/>
    <w:rPr>
      <w:sz w:val="18"/>
      <w:szCs w:val="18"/>
    </w:rPr>
  </w:style>
  <w:style w:type="character" w:customStyle="1" w:styleId="Char0">
    <w:name w:val="批注框文本 Char"/>
    <w:basedOn w:val="a0"/>
    <w:link w:val="a5"/>
    <w:uiPriority w:val="99"/>
    <w:semiHidden/>
    <w:rsid w:val="00457F2C"/>
    <w:rPr>
      <w:rFonts w:ascii="等线" w:eastAsia="等线" w:hAnsi="等线" w:cs="Times New Roman"/>
      <w:sz w:val="18"/>
      <w:szCs w:val="18"/>
    </w:rPr>
  </w:style>
  <w:style w:type="paragraph" w:styleId="a6">
    <w:name w:val="header"/>
    <w:basedOn w:val="a"/>
    <w:link w:val="Char1"/>
    <w:uiPriority w:val="99"/>
    <w:unhideWhenUsed/>
    <w:rsid w:val="00500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00685"/>
    <w:rPr>
      <w:rFonts w:ascii="等线" w:eastAsia="等线" w:hAnsi="等线" w:cs="Times New Roman"/>
      <w:sz w:val="18"/>
      <w:szCs w:val="18"/>
    </w:rPr>
  </w:style>
  <w:style w:type="paragraph" w:styleId="a7">
    <w:name w:val="footer"/>
    <w:basedOn w:val="a"/>
    <w:link w:val="Char2"/>
    <w:uiPriority w:val="99"/>
    <w:unhideWhenUsed/>
    <w:rsid w:val="00500685"/>
    <w:pPr>
      <w:tabs>
        <w:tab w:val="center" w:pos="4153"/>
        <w:tab w:val="right" w:pos="8306"/>
      </w:tabs>
      <w:snapToGrid w:val="0"/>
      <w:jc w:val="left"/>
    </w:pPr>
    <w:rPr>
      <w:sz w:val="18"/>
      <w:szCs w:val="18"/>
    </w:rPr>
  </w:style>
  <w:style w:type="character" w:customStyle="1" w:styleId="Char2">
    <w:name w:val="页脚 Char"/>
    <w:basedOn w:val="a0"/>
    <w:link w:val="a7"/>
    <w:uiPriority w:val="99"/>
    <w:rsid w:val="00500685"/>
    <w:rPr>
      <w:rFonts w:ascii="等线" w:eastAsia="等线" w:hAnsi="等线" w:cs="Times New Roman"/>
      <w:sz w:val="18"/>
      <w:szCs w:val="18"/>
    </w:rPr>
  </w:style>
  <w:style w:type="paragraph" w:styleId="a8">
    <w:name w:val="Title"/>
    <w:basedOn w:val="a"/>
    <w:link w:val="Char3"/>
    <w:qFormat/>
    <w:rsid w:val="00137D99"/>
    <w:pPr>
      <w:widowControl/>
      <w:jc w:val="center"/>
    </w:pPr>
    <w:rPr>
      <w:rFonts w:ascii="Times New Roman" w:eastAsia="宋体" w:hAnsi="Times New Roman"/>
      <w:b/>
      <w:kern w:val="0"/>
      <w:sz w:val="52"/>
      <w:szCs w:val="24"/>
    </w:rPr>
  </w:style>
  <w:style w:type="character" w:customStyle="1" w:styleId="a9">
    <w:name w:val="标题 字符"/>
    <w:basedOn w:val="a0"/>
    <w:uiPriority w:val="10"/>
    <w:rsid w:val="00137D99"/>
    <w:rPr>
      <w:rFonts w:asciiTheme="majorHAnsi" w:eastAsiaTheme="majorEastAsia" w:hAnsiTheme="majorHAnsi" w:cstheme="majorBidi"/>
      <w:spacing w:val="-10"/>
      <w:kern w:val="28"/>
      <w:sz w:val="56"/>
      <w:szCs w:val="56"/>
    </w:rPr>
  </w:style>
  <w:style w:type="character" w:customStyle="1" w:styleId="Char3">
    <w:name w:val="标题 Char"/>
    <w:link w:val="a8"/>
    <w:locked/>
    <w:rsid w:val="00137D99"/>
    <w:rPr>
      <w:rFonts w:ascii="Times New Roman" w:eastAsia="宋体" w:hAnsi="Times New Roman" w:cs="Times New Roman"/>
      <w:b/>
      <w:kern w:val="0"/>
      <w:sz w:val="52"/>
      <w:szCs w:val="24"/>
    </w:rPr>
  </w:style>
  <w:style w:type="paragraph" w:styleId="2">
    <w:name w:val="Body Text 2"/>
    <w:basedOn w:val="a"/>
    <w:link w:val="2Char"/>
    <w:rsid w:val="00137D99"/>
    <w:pPr>
      <w:widowControl/>
    </w:pPr>
    <w:rPr>
      <w:rFonts w:ascii="Times New Roman" w:eastAsia="宋体" w:hAnsi="Times New Roman"/>
      <w:kern w:val="0"/>
      <w:sz w:val="22"/>
      <w:szCs w:val="20"/>
      <w:lang w:eastAsia="en-US"/>
    </w:rPr>
  </w:style>
  <w:style w:type="character" w:customStyle="1" w:styleId="20">
    <w:name w:val="正文文本 2 字符"/>
    <w:basedOn w:val="a0"/>
    <w:uiPriority w:val="99"/>
    <w:semiHidden/>
    <w:rsid w:val="00137D99"/>
    <w:rPr>
      <w:rFonts w:ascii="等线" w:eastAsia="等线" w:hAnsi="等线" w:cs="Times New Roman"/>
    </w:rPr>
  </w:style>
  <w:style w:type="character" w:customStyle="1" w:styleId="2Char">
    <w:name w:val="正文文本 2 Char"/>
    <w:link w:val="2"/>
    <w:locked/>
    <w:rsid w:val="00137D99"/>
    <w:rPr>
      <w:rFonts w:ascii="Times New Roman" w:eastAsia="宋体" w:hAnsi="Times New Roman" w:cs="Times New Roman"/>
      <w:kern w:val="0"/>
      <w:sz w:val="22"/>
      <w:szCs w:val="20"/>
      <w:lang w:eastAsia="en-US"/>
    </w:rPr>
  </w:style>
</w:styles>
</file>

<file path=word/webSettings.xml><?xml version="1.0" encoding="utf-8"?>
<w:webSettings xmlns:r="http://schemas.openxmlformats.org/officeDocument/2006/relationships" xmlns:w="http://schemas.openxmlformats.org/wordprocessingml/2006/main">
  <w:divs>
    <w:div w:id="152726032">
      <w:bodyDiv w:val="1"/>
      <w:marLeft w:val="0"/>
      <w:marRight w:val="0"/>
      <w:marTop w:val="0"/>
      <w:marBottom w:val="0"/>
      <w:divBdr>
        <w:top w:val="none" w:sz="0" w:space="0" w:color="auto"/>
        <w:left w:val="none" w:sz="0" w:space="0" w:color="auto"/>
        <w:bottom w:val="none" w:sz="0" w:space="0" w:color="auto"/>
        <w:right w:val="none" w:sz="0" w:space="0" w:color="auto"/>
      </w:divBdr>
    </w:div>
    <w:div w:id="9390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1683B-87BA-4CC4-88AF-87112017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131</Words>
  <Characters>747</Characters>
  <Application>Microsoft Office Word</Application>
  <DocSecurity>0</DocSecurity>
  <Lines>6</Lines>
  <Paragraphs>1</Paragraphs>
  <ScaleCrop>false</ScaleCrop>
  <Company>微软中国</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hongxing</dc:creator>
  <cp:lastModifiedBy>Administrator</cp:lastModifiedBy>
  <cp:revision>8</cp:revision>
  <dcterms:created xsi:type="dcterms:W3CDTF">2018-11-09T01:10:00Z</dcterms:created>
  <dcterms:modified xsi:type="dcterms:W3CDTF">2018-11-09T01:32:00Z</dcterms:modified>
</cp:coreProperties>
</file>