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4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autoSpaceDE w:val="0"/>
        <w:autoSpaceDN w:val="0"/>
        <w:adjustRightInd w:val="0"/>
        <w:spacing w:line="4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rPr>
        <w:t>春</w:t>
      </w:r>
      <w:r>
        <w:rPr>
          <w:rFonts w:hint="eastAsia" w:ascii="宋体" w:hAnsi="宋体" w:cs="宋体"/>
          <w:b/>
          <w:bCs/>
          <w:sz w:val="44"/>
          <w:szCs w:val="44"/>
          <w:lang w:val="zh-CN"/>
        </w:rPr>
        <w:t>季巡回招聘会</w:t>
      </w:r>
    </w:p>
    <w:p>
      <w:pPr>
        <w:spacing w:line="460" w:lineRule="exact"/>
        <w:rPr>
          <w:rFonts w:hint="eastAsia" w:ascii="仿宋" w:hAnsi="仿宋" w:eastAsia="仿宋"/>
          <w:color w:val="000000"/>
          <w:sz w:val="25"/>
          <w:szCs w:val="25"/>
        </w:rPr>
      </w:pPr>
      <w:r>
        <w:rPr>
          <w:rFonts w:hint="eastAsia" w:ascii="宋体" w:hAnsi="宋体" w:cs="宋体"/>
          <w:color w:val="000000"/>
          <w:sz w:val="24"/>
        </w:rPr>
        <w:t xml:space="preserve">  </w:t>
      </w:r>
    </w:p>
    <w:p>
      <w:pPr>
        <w:spacing w:line="460" w:lineRule="exact"/>
        <w:ind w:firstLine="480" w:firstLineChars="200"/>
        <w:rPr>
          <w:rFonts w:hint="eastAsia" w:ascii="仿宋" w:hAnsi="仿宋" w:eastAsia="仿宋" w:cs="仿宋"/>
          <w:color w:val="333333"/>
          <w:spacing w:val="8"/>
          <w:sz w:val="24"/>
          <w:shd w:val="clear" w:color="auto" w:fill="FFFFFF"/>
        </w:rPr>
      </w:pPr>
      <w:r>
        <w:rPr>
          <w:rFonts w:hint="eastAsia" w:ascii="仿宋" w:hAnsi="仿宋" w:eastAsia="仿宋"/>
          <w:color w:val="000000"/>
          <w:sz w:val="24"/>
        </w:rPr>
        <w:t>为进一步做好2019年度全国硕博毕业生就业工作，同时满足全国各企事业单位对于高层次人才的招聘需求，促进高层次人才资源在全国范围内的合理流动和有效配置，由工业和信息化部人才交流中心主办的《工业和信息化部人才交流中心（2019年度）全国</w:t>
      </w:r>
      <w:r>
        <w:rPr>
          <w:rFonts w:hint="eastAsia" w:ascii="仿宋" w:hAnsi="仿宋" w:eastAsia="仿宋"/>
          <w:color w:val="000000"/>
          <w:sz w:val="24"/>
          <w:lang w:eastAsia="zh-CN"/>
        </w:rPr>
        <w:t>春</w:t>
      </w:r>
      <w:r>
        <w:rPr>
          <w:rFonts w:hint="eastAsia" w:ascii="仿宋" w:hAnsi="仿宋" w:eastAsia="仿宋"/>
          <w:color w:val="000000"/>
          <w:sz w:val="24"/>
        </w:rPr>
        <w:t>季巡回招聘会》定于</w:t>
      </w:r>
      <w:r>
        <w:rPr>
          <w:rFonts w:hint="eastAsia" w:ascii="仿宋" w:hAnsi="仿宋" w:eastAsia="仿宋"/>
          <w:b/>
          <w:bCs/>
          <w:color w:val="000000"/>
          <w:sz w:val="24"/>
          <w:u w:val="single"/>
        </w:rPr>
        <w:t>2019年 3月</w:t>
      </w:r>
      <w:r>
        <w:rPr>
          <w:rFonts w:hint="eastAsia" w:ascii="仿宋" w:hAnsi="仿宋" w:eastAsia="仿宋"/>
          <w:b/>
          <w:bCs/>
          <w:color w:val="000000"/>
          <w:sz w:val="24"/>
          <w:u w:val="single"/>
          <w:lang w:val="en-US" w:eastAsia="zh-CN"/>
        </w:rPr>
        <w:t>20</w:t>
      </w:r>
      <w:r>
        <w:rPr>
          <w:rFonts w:hint="eastAsia" w:ascii="仿宋" w:hAnsi="仿宋" w:eastAsia="仿宋"/>
          <w:b/>
          <w:bCs/>
          <w:color w:val="000000"/>
          <w:sz w:val="24"/>
          <w:u w:val="single"/>
        </w:rPr>
        <w:t xml:space="preserve">日在 </w:t>
      </w:r>
      <w:r>
        <w:rPr>
          <w:rFonts w:hint="eastAsia" w:ascii="仿宋" w:hAnsi="仿宋" w:eastAsia="仿宋"/>
          <w:b/>
          <w:bCs/>
          <w:color w:val="000000"/>
          <w:sz w:val="24"/>
          <w:u w:val="single"/>
          <w:lang w:eastAsia="zh-CN"/>
        </w:rPr>
        <w:t>北京航空航天大学</w:t>
      </w:r>
      <w:r>
        <w:rPr>
          <w:rFonts w:hint="eastAsia" w:ascii="仿宋" w:hAnsi="仿宋" w:eastAsia="仿宋"/>
          <w:b/>
          <w:bCs/>
          <w:color w:val="000000"/>
          <w:sz w:val="24"/>
          <w:u w:val="single"/>
        </w:rPr>
        <w:t xml:space="preserve"> 举办</w:t>
      </w:r>
      <w:r>
        <w:rPr>
          <w:rFonts w:hint="eastAsia" w:ascii="仿宋" w:hAnsi="仿宋" w:eastAsia="仿宋"/>
          <w:color w:val="000000"/>
          <w:sz w:val="24"/>
          <w:u w:val="single"/>
        </w:rPr>
        <w:t>。</w:t>
      </w:r>
    </w:p>
    <w:p>
      <w:pPr>
        <w:spacing w:line="4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tabs>
          <w:tab w:val="left" w:pos="1166"/>
        </w:tabs>
        <w:spacing w:line="460" w:lineRule="exact"/>
        <w:rPr>
          <w:rFonts w:hint="eastAsia" w:ascii="仿宋" w:hAnsi="仿宋" w:eastAsia="仿宋" w:cs="楷体"/>
          <w:b/>
          <w:bCs/>
          <w:sz w:val="24"/>
          <w:lang w:eastAsia="zh-CN"/>
        </w:rPr>
      </w:pPr>
      <w:r>
        <w:rPr>
          <w:rFonts w:hint="eastAsia" w:ascii="仿宋" w:hAnsi="仿宋" w:eastAsia="仿宋" w:cs="楷体"/>
          <w:b/>
          <w:bCs/>
          <w:sz w:val="24"/>
        </w:rPr>
        <w:t>1、举办时间：2019年3月</w:t>
      </w:r>
      <w:r>
        <w:rPr>
          <w:rFonts w:hint="eastAsia" w:ascii="仿宋" w:hAnsi="仿宋" w:eastAsia="仿宋" w:cs="楷体"/>
          <w:b/>
          <w:bCs/>
          <w:sz w:val="24"/>
          <w:lang w:val="en-US" w:eastAsia="zh-CN"/>
        </w:rPr>
        <w:t>20</w:t>
      </w:r>
      <w:r>
        <w:rPr>
          <w:rFonts w:hint="eastAsia" w:ascii="仿宋" w:hAnsi="仿宋" w:eastAsia="仿宋" w:cs="楷体"/>
          <w:b/>
          <w:bCs/>
          <w:sz w:val="24"/>
        </w:rPr>
        <w:t xml:space="preserve">日 周一   </w:t>
      </w:r>
      <w:r>
        <w:rPr>
          <w:rFonts w:hint="eastAsia" w:ascii="仿宋" w:hAnsi="仿宋" w:eastAsia="仿宋" w:cs="楷体"/>
          <w:b/>
          <w:bCs/>
          <w:sz w:val="24"/>
          <w:lang w:eastAsia="zh-CN"/>
        </w:rPr>
        <w:t>北京航空航天大学</w:t>
      </w:r>
    </w:p>
    <w:p>
      <w:pPr>
        <w:tabs>
          <w:tab w:val="left" w:pos="1166"/>
        </w:tabs>
        <w:spacing w:line="460" w:lineRule="exact"/>
        <w:rPr>
          <w:rFonts w:hint="eastAsia" w:ascii="仿宋" w:hAnsi="仿宋" w:eastAsia="仿宋" w:cs="楷体"/>
          <w:sz w:val="24"/>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sz w:val="24"/>
        </w:rPr>
        <w:t>北京市海淀区学院路37号北京航天航空大学北航体育馆</w:t>
      </w:r>
    </w:p>
    <w:p>
      <w:pPr>
        <w:spacing w:line="460" w:lineRule="exact"/>
        <w:rPr>
          <w:rFonts w:hint="eastAsia" w:ascii="仿宋" w:hAnsi="仿宋" w:eastAsia="仿宋" w:cs="仿宋"/>
          <w:b/>
          <w:color w:val="FF0000"/>
          <w:sz w:val="24"/>
        </w:rPr>
      </w:pPr>
      <w:r>
        <w:rPr>
          <w:rFonts w:hint="eastAsia" w:ascii="仿宋" w:hAnsi="仿宋" w:eastAsia="仿宋" w:cs="仿宋"/>
          <w:b/>
          <w:color w:val="FF0000"/>
          <w:sz w:val="24"/>
        </w:rPr>
        <w:t>3、参会单位类别：</w:t>
      </w:r>
    </w:p>
    <w:p>
      <w:pPr>
        <w:spacing w:line="460" w:lineRule="exact"/>
        <w:rPr>
          <w:rFonts w:hint="eastAsia" w:ascii="仿宋" w:hAnsi="仿宋" w:eastAsia="仿宋" w:cs="仿宋"/>
          <w:b/>
          <w:color w:val="FF0000"/>
          <w:sz w:val="24"/>
        </w:rPr>
      </w:pPr>
      <w:r>
        <w:rPr>
          <w:rFonts w:hint="eastAsia" w:ascii="仿宋" w:hAnsi="仿宋" w:eastAsia="仿宋" w:cs="仿宋"/>
          <w:b/>
          <w:color w:val="FF0000"/>
          <w:sz w:val="24"/>
        </w:rPr>
        <w:t>①“中国博士”专区（博士）（9:00-12:00）：全国知名高校、科研机构、集团化公司</w:t>
      </w:r>
    </w:p>
    <w:p>
      <w:pPr>
        <w:spacing w:line="460" w:lineRule="exact"/>
        <w:rPr>
          <w:rFonts w:hint="eastAsia" w:ascii="仿宋" w:hAnsi="仿宋" w:eastAsia="仿宋" w:cs="仿宋"/>
          <w:b/>
          <w:color w:val="FF0000"/>
          <w:sz w:val="24"/>
          <w:u w:val="single"/>
        </w:rPr>
      </w:pPr>
      <w:r>
        <w:rPr>
          <w:rFonts w:hint="eastAsia" w:ascii="仿宋" w:hAnsi="仿宋" w:eastAsia="仿宋" w:cs="仿宋"/>
          <w:b/>
          <w:color w:val="FF0000"/>
          <w:sz w:val="24"/>
        </w:rPr>
        <w:t>②“中国制造2025”专区（硕博）（</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8</w:t>
      </w:r>
      <w:r>
        <w:rPr>
          <w:rFonts w:hint="eastAsia" w:ascii="仿宋" w:hAnsi="仿宋" w:eastAsia="仿宋" w:cs="仿宋"/>
          <w:b/>
          <w:color w:val="FF0000"/>
          <w:sz w:val="24"/>
        </w:rPr>
        <w:t>:00）：国内重点行业知名企业</w:t>
      </w:r>
    </w:p>
    <w:p>
      <w:pPr>
        <w:spacing w:line="4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spacing w:line="4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工业和信息化部人才交流中心（2019年度）全国春季巡回招聘会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tabs>
          <w:tab w:val="left" w:pos="1166"/>
        </w:tabs>
        <w:spacing w:line="4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tabs>
          <w:tab w:val="left" w:pos="1166"/>
        </w:tabs>
        <w:spacing w:line="460" w:lineRule="exact"/>
        <w:rPr>
          <w:rFonts w:ascii="仿宋" w:hAnsi="仿宋" w:eastAsia="仿宋"/>
          <w:sz w:val="24"/>
        </w:rPr>
      </w:pPr>
      <w:r>
        <w:rPr>
          <w:rFonts w:hint="eastAsia" w:ascii="仿宋" w:hAnsi="仿宋" w:eastAsia="仿宋" w:cs="楷体"/>
          <w:b/>
          <w:bCs/>
          <w:color w:val="000000"/>
          <w:sz w:val="24"/>
        </w:rPr>
        <w:t xml:space="preserve">    </w:t>
      </w: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widowControl/>
        <w:shd w:val="clear" w:color="auto" w:fill="FFFFFF"/>
        <w:tabs>
          <w:tab w:val="left" w:pos="210"/>
        </w:tabs>
        <w:spacing w:line="4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widowControl/>
        <w:shd w:val="clear" w:color="auto" w:fill="FFFFFF"/>
        <w:tabs>
          <w:tab w:val="left" w:pos="210"/>
        </w:tabs>
        <w:spacing w:line="4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有两大专区供您选择：</w:t>
      </w:r>
    </w:p>
    <w:p>
      <w:pPr>
        <w:widowControl/>
        <w:shd w:val="clear" w:color="auto" w:fill="FFFFFF"/>
        <w:tabs>
          <w:tab w:val="left" w:pos="210"/>
        </w:tabs>
        <w:spacing w:line="4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rPr>
        <w:t>专区（博士）：</w:t>
      </w:r>
      <w:r>
        <w:rPr>
          <w:rFonts w:hint="eastAsia" w:ascii="仿宋" w:hAnsi="仿宋" w:eastAsia="仿宋" w:cs="仿宋"/>
          <w:b/>
          <w:bCs/>
          <w:color w:val="000000"/>
          <w:sz w:val="24"/>
        </w:rPr>
        <w:t>涉及理学类、工学类、经管类、医学类、文史类、综合类博士毕业生。</w:t>
      </w:r>
    </w:p>
    <w:p>
      <w:pPr>
        <w:widowControl/>
        <w:shd w:val="clear" w:color="auto" w:fill="FFFFFF"/>
        <w:tabs>
          <w:tab w:val="left" w:pos="210"/>
        </w:tabs>
        <w:spacing w:line="460" w:lineRule="exact"/>
        <w:jc w:val="left"/>
        <w:textAlignment w:val="baseline"/>
        <w:rPr>
          <w:rFonts w:hint="eastAsia" w:ascii="仿宋" w:hAnsi="仿宋" w:eastAsia="仿宋" w:cs="仿宋"/>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“中国制造2025”专区（硕博）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tabs>
          <w:tab w:val="left" w:pos="1166"/>
        </w:tabs>
        <w:spacing w:line="4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tabs>
          <w:tab w:val="left" w:pos="1166"/>
        </w:tabs>
        <w:spacing w:line="460" w:lineRule="exact"/>
        <w:rPr>
          <w:rFonts w:hint="eastAsia" w:ascii="仿宋" w:hAnsi="仿宋" w:eastAsia="仿宋" w:cs="宋体"/>
          <w:b/>
          <w:bCs/>
          <w:color w:val="00A2EA"/>
          <w:spacing w:val="-8"/>
          <w:kern w:val="0"/>
          <w:sz w:val="24"/>
          <w:lang w:val="en-US" w:eastAsia="zh-CN"/>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ascii="仿宋" w:hAnsi="仿宋" w:eastAsia="仿宋" w:cs="宋体"/>
          <w:b/>
          <w:bCs/>
          <w:color w:val="0070C0"/>
          <w:spacing w:val="-8"/>
          <w:sz w:val="24"/>
        </w:rPr>
        <w:t xml:space="preserve"> </w:t>
      </w:r>
      <w:r>
        <w:rPr>
          <w:rFonts w:hint="eastAsia" w:ascii="仿宋" w:hAnsi="仿宋" w:eastAsia="仿宋" w:cs="宋体"/>
          <w:b/>
          <w:bCs/>
          <w:color w:val="0070C0"/>
          <w:spacing w:val="-8"/>
          <w:sz w:val="24"/>
          <w:lang w:val="en-US" w:eastAsia="zh-CN"/>
        </w:rPr>
        <w:t>songjianrong@miitec.org.cn</w:t>
      </w:r>
    </w:p>
    <w:p>
      <w:pPr>
        <w:spacing w:line="4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spacing w:line="460" w:lineRule="exact"/>
        <w:rPr>
          <w:rFonts w:hint="eastAsia" w:ascii="仿宋" w:hAnsi="仿宋" w:eastAsia="仿宋" w:cs="宋体"/>
          <w:bCs/>
          <w:kern w:val="0"/>
          <w:sz w:val="24"/>
        </w:rPr>
      </w:pPr>
    </w:p>
    <w:p>
      <w:pPr>
        <w:spacing w:line="460" w:lineRule="exact"/>
        <w:rPr>
          <w:rFonts w:hint="eastAsia" w:ascii="仿宋" w:hAnsi="仿宋" w:eastAsia="仿宋" w:cs="宋体"/>
          <w:b/>
          <w:color w:val="0070C0"/>
          <w:sz w:val="28"/>
          <w:szCs w:val="28"/>
        </w:rPr>
      </w:pPr>
      <w:r>
        <w:rPr>
          <w:rFonts w:hint="eastAsia" w:ascii="仿宋" w:hAnsi="仿宋" w:eastAsia="仿宋" w:cs="宋体"/>
          <w:b/>
          <w:color w:val="000000"/>
          <w:sz w:val="28"/>
          <w:szCs w:val="28"/>
        </w:rPr>
        <w:t>【大会参会方式】</w:t>
      </w:r>
    </w:p>
    <w:p>
      <w:pPr>
        <w:spacing w:line="460" w:lineRule="exact"/>
        <w:rPr>
          <w:rFonts w:hint="eastAsia" w:ascii="仿宋" w:hAnsi="仿宋" w:eastAsia="仿宋" w:cs="宋体"/>
          <w:b/>
          <w:color w:val="0070C0"/>
          <w:sz w:val="24"/>
        </w:rPr>
      </w:pPr>
      <w:r>
        <w:rPr>
          <w:rFonts w:hint="eastAsia" w:ascii="仿宋" w:hAnsi="仿宋" w:eastAsia="仿宋" w:cs="宋体"/>
          <w:b/>
          <w:color w:val="0070C0"/>
          <w:sz w:val="24"/>
          <w:lang w:eastAsia="zh-CN"/>
        </w:rPr>
        <w:t>上午场：</w:t>
      </w:r>
      <w:r>
        <w:rPr>
          <w:rFonts w:hint="eastAsia" w:ascii="仿宋" w:hAnsi="仿宋" w:eastAsia="仿宋" w:cs="宋体"/>
          <w:b/>
          <w:color w:val="0070C0"/>
          <w:sz w:val="24"/>
        </w:rPr>
        <w:t>出示电子版邀请函</w:t>
      </w:r>
      <w:r>
        <w:rPr>
          <w:rFonts w:hint="eastAsia" w:ascii="仿宋" w:hAnsi="仿宋" w:eastAsia="仿宋" w:cs="宋体"/>
          <w:b/>
          <w:color w:val="0070C0"/>
          <w:sz w:val="24"/>
          <w:lang w:val="en-US" w:eastAsia="zh-CN"/>
        </w:rPr>
        <w:t>+简历</w:t>
      </w:r>
      <w:r>
        <w:rPr>
          <w:rFonts w:hint="eastAsia" w:ascii="仿宋" w:hAnsi="仿宋" w:eastAsia="仿宋" w:cs="宋体"/>
          <w:b/>
          <w:color w:val="0070C0"/>
          <w:sz w:val="24"/>
        </w:rPr>
        <w:t xml:space="preserve"> 即可入场</w:t>
      </w:r>
    </w:p>
    <w:p>
      <w:pPr>
        <w:spacing w:line="460" w:lineRule="exact"/>
        <w:rPr>
          <w:rFonts w:hint="eastAsia" w:ascii="仿宋" w:hAnsi="仿宋" w:eastAsia="仿宋" w:cs="宋体"/>
          <w:b/>
          <w:color w:val="0070C0"/>
          <w:sz w:val="24"/>
          <w:lang w:val="en-US" w:eastAsia="zh-CN"/>
        </w:rPr>
      </w:pPr>
      <w:r>
        <w:rPr>
          <w:rFonts w:hint="eastAsia" w:ascii="仿宋" w:hAnsi="仿宋" w:eastAsia="仿宋" w:cs="宋体"/>
          <w:b/>
          <w:color w:val="0070C0"/>
          <w:sz w:val="24"/>
          <w:lang w:eastAsia="zh-CN"/>
        </w:rPr>
        <w:t>下午场：出示手机短信</w:t>
      </w:r>
      <w:r>
        <w:rPr>
          <w:rFonts w:hint="eastAsia" w:ascii="仿宋" w:hAnsi="仿宋" w:eastAsia="仿宋" w:cs="宋体"/>
          <w:b/>
          <w:color w:val="0070C0"/>
          <w:sz w:val="24"/>
          <w:lang w:val="en-US" w:eastAsia="zh-CN"/>
        </w:rPr>
        <w:t>+简历  即可入场</w:t>
      </w:r>
    </w:p>
    <w:p>
      <w:pPr>
        <w:spacing w:line="460" w:lineRule="exact"/>
        <w:rPr>
          <w:rFonts w:hint="eastAsia" w:ascii="仿宋" w:hAnsi="仿宋" w:eastAsia="仿宋" w:cs="宋体"/>
          <w:color w:val="000000"/>
          <w:sz w:val="28"/>
          <w:szCs w:val="28"/>
        </w:rPr>
      </w:pPr>
    </w:p>
    <w:p>
      <w:pPr>
        <w:spacing w:line="4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bookmarkStart w:id="0" w:name="_GoBack"/>
      <w:bookmarkEnd w:id="0"/>
    </w:p>
    <w:p>
      <w:pPr>
        <w:spacing w:line="460" w:lineRule="exact"/>
        <w:rPr>
          <w:rFonts w:hint="eastAsia" w:ascii="仿宋" w:hAnsi="仿宋" w:eastAsia="仿宋" w:cs="宋体"/>
          <w:color w:val="000000"/>
          <w:sz w:val="24"/>
          <w:lang w:val="en-US" w:eastAsia="zh-CN"/>
        </w:rPr>
      </w:pPr>
      <w:r>
        <w:rPr>
          <w:rFonts w:hint="eastAsia" w:ascii="仿宋" w:hAnsi="仿宋" w:eastAsia="仿宋" w:cs="宋体"/>
          <w:color w:val="000000"/>
          <w:sz w:val="24"/>
        </w:rPr>
        <w:t>咨询热线：010-68207</w:t>
      </w:r>
      <w:r>
        <w:rPr>
          <w:rFonts w:hint="eastAsia" w:ascii="仿宋" w:hAnsi="仿宋" w:eastAsia="仿宋" w:cs="宋体"/>
          <w:color w:val="000000"/>
          <w:sz w:val="24"/>
          <w:lang w:val="en-US" w:eastAsia="zh-CN"/>
        </w:rPr>
        <w:t>421</w:t>
      </w:r>
    </w:p>
    <w:p>
      <w:pPr>
        <w:widowControl/>
        <w:spacing w:line="460" w:lineRule="exact"/>
        <w:jc w:val="left"/>
        <w:rPr>
          <w:rStyle w:val="10"/>
          <w:rFonts w:hint="eastAsia" w:ascii="仿宋" w:hAnsi="仿宋" w:eastAsia="仿宋" w:cs="宋体"/>
          <w:bCs/>
          <w:color w:val="auto"/>
          <w:kern w:val="0"/>
          <w:sz w:val="24"/>
          <w:lang w:val="en-US" w:eastAsia="zh-CN"/>
        </w:rPr>
      </w:pPr>
      <w:r>
        <w:rPr>
          <w:rStyle w:val="10"/>
          <w:rFonts w:hint="eastAsia" w:ascii="仿宋" w:hAnsi="仿宋" w:eastAsia="仿宋" w:cs="宋体"/>
          <w:bCs/>
          <w:color w:val="auto"/>
          <w:kern w:val="0"/>
          <w:sz w:val="24"/>
        </w:rPr>
        <w:t>咨询QQ:285079782</w:t>
      </w:r>
      <w:r>
        <w:rPr>
          <w:rStyle w:val="10"/>
          <w:rFonts w:hint="eastAsia" w:ascii="仿宋" w:hAnsi="仿宋" w:eastAsia="仿宋" w:cs="宋体"/>
          <w:bCs/>
          <w:color w:val="auto"/>
          <w:kern w:val="0"/>
          <w:sz w:val="24"/>
          <w:lang w:val="en-US" w:eastAsia="zh-CN"/>
        </w:rPr>
        <w:t>0</w:t>
      </w:r>
      <w:r>
        <w:rPr>
          <w:rStyle w:val="10"/>
          <w:rFonts w:hint="eastAsia" w:ascii="仿宋" w:hAnsi="仿宋" w:eastAsia="仿宋" w:cs="宋体"/>
          <w:bCs/>
          <w:color w:val="auto"/>
          <w:kern w:val="0"/>
          <w:sz w:val="24"/>
        </w:rPr>
        <w:t xml:space="preserve">           咨询QQ群：</w:t>
      </w:r>
      <w:r>
        <w:rPr>
          <w:rStyle w:val="10"/>
          <w:rFonts w:hint="eastAsia" w:ascii="仿宋" w:hAnsi="仿宋" w:eastAsia="仿宋" w:cs="宋体"/>
          <w:bCs/>
          <w:color w:val="auto"/>
          <w:kern w:val="0"/>
          <w:sz w:val="24"/>
          <w:lang w:val="en-US" w:eastAsia="zh-CN"/>
        </w:rPr>
        <w:t>812110247</w:t>
      </w:r>
    </w:p>
    <w:p>
      <w:pPr>
        <w:spacing w:line="460" w:lineRule="exact"/>
        <w:rPr>
          <w:rFonts w:hint="eastAsia"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10"/>
          <w:rFonts w:hint="eastAsia" w:ascii="仿宋" w:hAnsi="仿宋" w:eastAsia="仿宋" w:cs="宋体"/>
          <w:sz w:val="24"/>
        </w:rPr>
        <w:t>www.miitec.cn</w:t>
      </w:r>
      <w:r>
        <w:rPr>
          <w:rStyle w:val="10"/>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10"/>
          <w:rFonts w:hint="eastAsia" w:ascii="仿宋" w:hAnsi="仿宋" w:eastAsia="仿宋" w:cs="宋体"/>
          <w:sz w:val="24"/>
        </w:rPr>
        <w:t>www.miitjob.cn</w:t>
      </w:r>
      <w:r>
        <w:rPr>
          <w:rStyle w:val="10"/>
          <w:rFonts w:hint="eastAsia" w:ascii="仿宋" w:hAnsi="仿宋" w:eastAsia="仿宋" w:cs="宋体"/>
          <w:sz w:val="24"/>
        </w:rPr>
        <w:fldChar w:fldCharType="end"/>
      </w:r>
    </w:p>
    <w:p>
      <w:pPr>
        <w:spacing w:line="4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tabs>
          <w:tab w:val="left" w:pos="1166"/>
        </w:tabs>
        <w:spacing w:line="460" w:lineRule="exact"/>
        <w:rPr>
          <w:rFonts w:hint="eastAsia" w:ascii="仿宋" w:hAnsi="仿宋" w:eastAsia="仿宋" w:cs="宋体"/>
          <w:b/>
          <w:color w:val="000000"/>
          <w:sz w:val="24"/>
          <w:u w:val="single"/>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15652125597</w:t>
      </w:r>
      <w:r>
        <w:rPr>
          <w:rFonts w:hint="eastAsia" w:ascii="仿宋" w:hAnsi="仿宋" w:eastAsia="仿宋" w:cs="宋体"/>
          <w:b/>
          <w:color w:val="0070C0"/>
          <w:sz w:val="24"/>
        </w:rPr>
        <w:t xml:space="preserve"> 备注学校-专业-姓名-学历，邀请进群了解参会单位信息）</w:t>
      </w:r>
    </w:p>
    <w:p>
      <w:pPr>
        <w:spacing w:line="460" w:lineRule="exact"/>
        <w:rPr>
          <w:rFonts w:hint="eastAsia" w:ascii="仿宋" w:hAnsi="仿宋" w:eastAsia="仿宋" w:cs="宋体"/>
          <w:b/>
          <w:color w:val="000000"/>
          <w:sz w:val="24"/>
          <w:u w:val="single"/>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仿宋" w:hAnsi="仿宋" w:eastAsia="仿宋" w:cs="仿宋"/>
          <w:b/>
          <w:bCs/>
          <w:color w:val="FF0000"/>
          <w:kern w:val="0"/>
          <w:sz w:val="32"/>
          <w:szCs w:val="32"/>
        </w:rPr>
        <w:t xml:space="preserve"> </w:t>
      </w:r>
      <w:r>
        <w:rPr>
          <w:rFonts w:hint="eastAsia" w:ascii="楷体" w:hAnsi="楷体" w:eastAsia="楷体" w:cs="楷体"/>
          <w:b/>
          <w:bCs/>
          <w:color w:val="FF0000"/>
          <w:sz w:val="28"/>
          <w:szCs w:val="28"/>
        </w:rPr>
        <w:t>本次活动主要面向全国各地高校的2019届硕博毕业生，欢</w:t>
      </w:r>
      <w:r>
        <w:rPr>
          <w:rFonts w:hint="eastAsia" w:ascii="楷体" w:hAnsi="楷体" w:eastAsia="楷体" w:cs="楷体"/>
          <w:b/>
          <w:bCs/>
          <w:color w:val="FF0000"/>
          <w:sz w:val="28"/>
          <w:szCs w:val="28"/>
          <w:shd w:val="clear" w:color="auto" w:fill="FFFFFF"/>
        </w:rPr>
        <w:t>迎各位踊跃报名！</w:t>
      </w:r>
    </w:p>
    <w:p>
      <w:pPr>
        <w:spacing w:line="560" w:lineRule="exact"/>
        <w:jc w:val="left"/>
        <w:rPr>
          <w:rFonts w:hint="eastAsia" w:ascii="楷体" w:hAnsi="楷体" w:eastAsia="楷体" w:cs="楷体"/>
          <w:b/>
          <w:bCs/>
          <w:color w:val="FF0000"/>
          <w:sz w:val="28"/>
          <w:szCs w:val="28"/>
          <w:shd w:val="clear" w:color="auto" w:fill="FFFFFF"/>
        </w:rPr>
      </w:pPr>
    </w:p>
    <w:p>
      <w:pPr>
        <w:spacing w:line="346" w:lineRule="exact"/>
        <w:rPr>
          <w:rFonts w:hint="eastAsia" w:ascii="楷体" w:hAnsi="楷体" w:eastAsia="楷体" w:cs="楷体"/>
          <w:b/>
          <w:bCs/>
          <w:color w:val="000000"/>
          <w:sz w:val="28"/>
          <w:szCs w:val="28"/>
        </w:rPr>
      </w:pPr>
      <w:r>
        <w:rPr>
          <w:rFonts w:hint="eastAsia" w:ascii="楷体" w:hAnsi="楷体" w:eastAsia="楷体" w:cs="楷体"/>
          <w:b/>
          <w:bCs/>
          <w:color w:val="000000"/>
          <w:sz w:val="28"/>
          <w:szCs w:val="28"/>
        </w:rPr>
        <w:t>以下为最新更新的部分参会单位名录</w:t>
      </w:r>
      <w:r>
        <w:rPr>
          <w:rFonts w:hint="eastAsia" w:ascii="楷体" w:hAnsi="楷体" w:eastAsia="楷体" w:cs="楷体"/>
          <w:b/>
          <w:bCs/>
          <w:color w:val="000000"/>
          <w:sz w:val="28"/>
          <w:szCs w:val="28"/>
          <w:lang w:eastAsia="zh-CN"/>
        </w:rPr>
        <w:t>（持续更新中）</w:t>
      </w:r>
      <w:r>
        <w:rPr>
          <w:rFonts w:hint="eastAsia" w:ascii="楷体" w:hAnsi="楷体" w:eastAsia="楷体" w:cs="楷体"/>
          <w:b/>
          <w:bCs/>
          <w:color w:val="000000"/>
          <w:sz w:val="28"/>
          <w:szCs w:val="28"/>
        </w:rPr>
        <w:t>：</w:t>
      </w:r>
    </w:p>
    <w:p>
      <w:pPr>
        <w:spacing w:line="346" w:lineRule="exact"/>
        <w:rPr>
          <w:rFonts w:hint="eastAsia" w:ascii="楷体" w:hAnsi="楷体" w:eastAsia="楷体" w:cs="楷体"/>
          <w:b/>
          <w:bCs/>
          <w:color w:val="000000"/>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国家工业信息安全发展研究中心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中国航空制造技术研究院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庆铃汽车(集团)有限公司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中国航空工业集团公司北京长城计量测试技术研究所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佳能医疗系统（中国）有限公司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北京神舟航天软件技术有限公司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北京博晖创新生物技术股份有限公司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北京中纺化工股份有限公司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西安航天自动化股份有限公司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广东省微生物研究所（广东省微生物分析检测中心）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中国科协创新战略研究院（NAIS）</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中国专利技术开发公司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河北大学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江苏师范大学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西南医科大学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贵州大学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北京石墨烯研究院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华夏银行股份有限公司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河北科技大学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中国科学院计算技术研究所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之江实验室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哈尔滨工程大学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南京工程学院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中国电子科技集团公司第五十八研究所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太原科技大学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万科集团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蚌埠医学院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中国科普研究所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国航天科技集团公司九院十三所（航天十三所）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江苏科技大学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上海第二工业大学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曲阜师范大学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赛迪顾问股份有限公司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广东海洋大学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河北经贸大学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河北地质大学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桂林理工大学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青海民族大学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桂林电子科技大学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常州工学院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江西师范大学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湖南科技大学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上海理工大学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枣庄学院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中国航天科工集团六院601所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联通在线信息科技有限公司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北京海天瑞声科技股份有限公司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天狮集团有限公司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中国航天科工集团六院210所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巨石集团有限公司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金陵科技学院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湖北文理学院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北京世纪东方国铁科技股份有限公司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北京公共交通控股（集团）有限公司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北京公共交通控股（集团）有限公司资产管理分公司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中国软件与技术服务股份有限公司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中国电子信息产业发展研究院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中国电子技术标准化研究院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北华航天工业学院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常州纺织服装职业技术学院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安徽工业大学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广东电网有限责任公司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北京航空航天大学杭州创新研究院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北方信息控制研究院集团有限公司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中国航天科工集团三院三0四所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中原工学院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安阳工学院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重庆工商大学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浙江水利水电学院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东华理工大学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西安工业大学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广东省航空航天装备技术研究所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东北电力大学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广西大学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联通云数据有限公司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山东建邦投资管理有限公司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山东交通学院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中国电子科技集团公司第十五研究所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陕西科技大学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rPr>
      </w:pPr>
      <w:r>
        <w:rPr>
          <w:rFonts w:hint="eastAsia"/>
        </w:rPr>
        <w:t>深圳视见医疗科技有限公司</w:t>
      </w:r>
    </w:p>
    <w:p>
      <w:pPr>
        <w:spacing w:line="346" w:lineRule="exact"/>
        <w:rPr>
          <w:rFonts w:hint="eastAsia" w:ascii="楷体" w:hAnsi="楷体" w:eastAsia="楷体" w:cs="楷体"/>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参会单位名录持续更新中……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color w:val="FF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lang w:val="en-US" w:eastAsia="zh-CN"/>
        </w:rPr>
        <w:t>(最新名录每天会在官方微信群更新,可添加微信15652125597 备注姓名-学校-专业-学历，申请入群）</w:t>
      </w:r>
    </w:p>
    <w:p>
      <w:pPr>
        <w:tabs>
          <w:tab w:val="left" w:pos="1166"/>
        </w:tabs>
        <w:spacing w:line="460" w:lineRule="exact"/>
        <w:rPr>
          <w:rFonts w:hint="eastAsia" w:ascii="仿宋" w:hAnsi="仿宋" w:eastAsia="仿宋" w:cs="仿宋"/>
          <w:b/>
          <w:bCs/>
          <w:color w:val="FF0000"/>
          <w:sz w:val="32"/>
          <w:szCs w:val="32"/>
          <w:lang w:val="en-US" w:eastAsia="zh-CN"/>
        </w:rPr>
      </w:pPr>
    </w:p>
    <w:p>
      <w:pPr>
        <w:autoSpaceDE w:val="0"/>
        <w:autoSpaceDN w:val="0"/>
        <w:adjustRightInd w:val="0"/>
        <w:spacing w:line="460" w:lineRule="exact"/>
        <w:ind w:right="-333"/>
        <w:jc w:val="center"/>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autoSpaceDE w:val="0"/>
        <w:autoSpaceDN w:val="0"/>
        <w:adjustRightInd w:val="0"/>
        <w:spacing w:line="460" w:lineRule="exact"/>
        <w:ind w:right="-333"/>
        <w:jc w:val="center"/>
        <w:rPr>
          <w:rFonts w:hint="eastAsia" w:ascii="仿宋" w:hAnsi="仿宋" w:eastAsia="仿宋" w:cs="宋体"/>
          <w:b/>
          <w:color w:val="000000"/>
          <w:sz w:val="24"/>
        </w:rPr>
      </w:pPr>
      <w:r>
        <w:rPr>
          <w:rFonts w:hint="eastAsia" w:ascii="仿宋" w:hAnsi="仿宋" w:eastAsia="仿宋" w:cs="宋体"/>
          <w:b/>
          <w:color w:val="000000"/>
          <w:sz w:val="24"/>
        </w:rPr>
        <w:t>中心简介</w:t>
      </w:r>
    </w:p>
    <w:p>
      <w:pPr>
        <w:autoSpaceDE w:val="0"/>
        <w:autoSpaceDN w:val="0"/>
        <w:adjustRightInd w:val="0"/>
        <w:spacing w:line="4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pPr>
        <w:autoSpaceDE w:val="0"/>
        <w:autoSpaceDN w:val="0"/>
        <w:adjustRightInd w:val="0"/>
        <w:spacing w:line="460" w:lineRule="exact"/>
        <w:ind w:right="-333"/>
        <w:jc w:val="left"/>
        <w:rPr>
          <w:rFonts w:hint="eastAsia" w:ascii="仿宋" w:hAnsi="仿宋" w:eastAsia="仿宋" w:cs="宋体"/>
          <w:color w:val="000000"/>
          <w:sz w:val="24"/>
          <w:shd w:val="clear" w:color="auto" w:fill="FFFFFF"/>
        </w:rPr>
      </w:pPr>
    </w:p>
    <w:p>
      <w:pPr>
        <w:autoSpaceDE w:val="0"/>
        <w:autoSpaceDN w:val="0"/>
        <w:adjustRightInd w:val="0"/>
        <w:spacing w:line="460" w:lineRule="exact"/>
        <w:ind w:right="-333"/>
        <w:jc w:val="left"/>
        <w:rPr>
          <w:rFonts w:hint="eastAsia" w:ascii="仿宋" w:hAnsi="仿宋" w:eastAsia="仿宋" w:cs="宋体"/>
          <w:color w:val="000000"/>
          <w:sz w:val="24"/>
          <w:shd w:val="clear" w:color="auto" w:fill="FFFFFF"/>
          <w:lang w:val="zh-CN"/>
        </w:rPr>
      </w:pP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42529"/>
    <w:multiLevelType w:val="singleLevel"/>
    <w:tmpl w:val="E974252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65"/>
    <w:rsid w:val="000236ED"/>
    <w:rsid w:val="000309F8"/>
    <w:rsid w:val="00055E92"/>
    <w:rsid w:val="000964FF"/>
    <w:rsid w:val="000D54B4"/>
    <w:rsid w:val="000E7A5D"/>
    <w:rsid w:val="00103E57"/>
    <w:rsid w:val="00125889"/>
    <w:rsid w:val="00187365"/>
    <w:rsid w:val="00231985"/>
    <w:rsid w:val="002505F1"/>
    <w:rsid w:val="00253E36"/>
    <w:rsid w:val="002816DB"/>
    <w:rsid w:val="002E4A24"/>
    <w:rsid w:val="002E7E75"/>
    <w:rsid w:val="002F7646"/>
    <w:rsid w:val="00311426"/>
    <w:rsid w:val="00323723"/>
    <w:rsid w:val="00330274"/>
    <w:rsid w:val="0033317B"/>
    <w:rsid w:val="00334BC6"/>
    <w:rsid w:val="00354550"/>
    <w:rsid w:val="0037230A"/>
    <w:rsid w:val="003C240E"/>
    <w:rsid w:val="003E21B5"/>
    <w:rsid w:val="003E3A0A"/>
    <w:rsid w:val="00406035"/>
    <w:rsid w:val="004432EF"/>
    <w:rsid w:val="00460844"/>
    <w:rsid w:val="00483D79"/>
    <w:rsid w:val="00484DF6"/>
    <w:rsid w:val="004B324D"/>
    <w:rsid w:val="004C0ECC"/>
    <w:rsid w:val="004D44AA"/>
    <w:rsid w:val="004E070F"/>
    <w:rsid w:val="00526890"/>
    <w:rsid w:val="005553AA"/>
    <w:rsid w:val="00565065"/>
    <w:rsid w:val="005A5EE0"/>
    <w:rsid w:val="005B30D5"/>
    <w:rsid w:val="005D6D00"/>
    <w:rsid w:val="00601D3D"/>
    <w:rsid w:val="00604C95"/>
    <w:rsid w:val="00647ACE"/>
    <w:rsid w:val="0067363E"/>
    <w:rsid w:val="00675EE3"/>
    <w:rsid w:val="006C22B4"/>
    <w:rsid w:val="006E065A"/>
    <w:rsid w:val="006E6EA4"/>
    <w:rsid w:val="00717CC6"/>
    <w:rsid w:val="00753908"/>
    <w:rsid w:val="00762A85"/>
    <w:rsid w:val="00780602"/>
    <w:rsid w:val="00782769"/>
    <w:rsid w:val="00785E64"/>
    <w:rsid w:val="00792697"/>
    <w:rsid w:val="007D51BC"/>
    <w:rsid w:val="007D59CF"/>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3EBA"/>
    <w:rsid w:val="00AF6591"/>
    <w:rsid w:val="00B030CE"/>
    <w:rsid w:val="00B3262D"/>
    <w:rsid w:val="00B62E01"/>
    <w:rsid w:val="00BA6689"/>
    <w:rsid w:val="00BD56B2"/>
    <w:rsid w:val="00C303D7"/>
    <w:rsid w:val="00C55DAD"/>
    <w:rsid w:val="00C57EAC"/>
    <w:rsid w:val="00CB067C"/>
    <w:rsid w:val="00CC51E6"/>
    <w:rsid w:val="00CE242D"/>
    <w:rsid w:val="00CE388B"/>
    <w:rsid w:val="00D04572"/>
    <w:rsid w:val="00D07EA8"/>
    <w:rsid w:val="00D43773"/>
    <w:rsid w:val="00D77164"/>
    <w:rsid w:val="00D778AD"/>
    <w:rsid w:val="00D861D1"/>
    <w:rsid w:val="00DA0D1A"/>
    <w:rsid w:val="00DA159F"/>
    <w:rsid w:val="00DC499F"/>
    <w:rsid w:val="00DD1A67"/>
    <w:rsid w:val="00DE2BF1"/>
    <w:rsid w:val="00E51633"/>
    <w:rsid w:val="00E60203"/>
    <w:rsid w:val="00ED75C8"/>
    <w:rsid w:val="00EE7DBB"/>
    <w:rsid w:val="00F030E9"/>
    <w:rsid w:val="00F547C5"/>
    <w:rsid w:val="00F90029"/>
    <w:rsid w:val="00FB588A"/>
    <w:rsid w:val="01427ED5"/>
    <w:rsid w:val="01A20751"/>
    <w:rsid w:val="0283235B"/>
    <w:rsid w:val="02AF223B"/>
    <w:rsid w:val="0315579E"/>
    <w:rsid w:val="03421679"/>
    <w:rsid w:val="03592650"/>
    <w:rsid w:val="03CB7593"/>
    <w:rsid w:val="03FE1CF8"/>
    <w:rsid w:val="042E34D7"/>
    <w:rsid w:val="04802FB3"/>
    <w:rsid w:val="048442FF"/>
    <w:rsid w:val="049F58EA"/>
    <w:rsid w:val="05290B6F"/>
    <w:rsid w:val="0568544A"/>
    <w:rsid w:val="059E3A03"/>
    <w:rsid w:val="05FE373E"/>
    <w:rsid w:val="06B27160"/>
    <w:rsid w:val="079B6AA1"/>
    <w:rsid w:val="08605B1A"/>
    <w:rsid w:val="08A43594"/>
    <w:rsid w:val="08C94229"/>
    <w:rsid w:val="08D216E0"/>
    <w:rsid w:val="091818FA"/>
    <w:rsid w:val="09241131"/>
    <w:rsid w:val="096A431D"/>
    <w:rsid w:val="0A0C7FB1"/>
    <w:rsid w:val="0A862F08"/>
    <w:rsid w:val="0AC40B1E"/>
    <w:rsid w:val="0AF912C8"/>
    <w:rsid w:val="0B4A2765"/>
    <w:rsid w:val="0B8F2FAA"/>
    <w:rsid w:val="0C07493E"/>
    <w:rsid w:val="0CF840B7"/>
    <w:rsid w:val="0D1A36EC"/>
    <w:rsid w:val="0D6345C4"/>
    <w:rsid w:val="0E8B1E14"/>
    <w:rsid w:val="0ED146EE"/>
    <w:rsid w:val="0F570150"/>
    <w:rsid w:val="0F596D31"/>
    <w:rsid w:val="0F66032C"/>
    <w:rsid w:val="0FC57814"/>
    <w:rsid w:val="12390935"/>
    <w:rsid w:val="12A04B07"/>
    <w:rsid w:val="130E68C2"/>
    <w:rsid w:val="136231B2"/>
    <w:rsid w:val="142C2B13"/>
    <w:rsid w:val="14CB12A4"/>
    <w:rsid w:val="158E0906"/>
    <w:rsid w:val="15FB20CB"/>
    <w:rsid w:val="16B024DB"/>
    <w:rsid w:val="17361042"/>
    <w:rsid w:val="175B739A"/>
    <w:rsid w:val="185E3695"/>
    <w:rsid w:val="18F4564A"/>
    <w:rsid w:val="197D7180"/>
    <w:rsid w:val="1B2F1110"/>
    <w:rsid w:val="1B6C2959"/>
    <w:rsid w:val="1B704885"/>
    <w:rsid w:val="1B7842B7"/>
    <w:rsid w:val="1B8B56B8"/>
    <w:rsid w:val="1D18033B"/>
    <w:rsid w:val="1D24020D"/>
    <w:rsid w:val="1D7B3F30"/>
    <w:rsid w:val="1DA362DB"/>
    <w:rsid w:val="1E2742C9"/>
    <w:rsid w:val="1F5C3613"/>
    <w:rsid w:val="1F9515C7"/>
    <w:rsid w:val="1FAD1C8E"/>
    <w:rsid w:val="1FCE0264"/>
    <w:rsid w:val="20555D86"/>
    <w:rsid w:val="207C2D91"/>
    <w:rsid w:val="209F5AE0"/>
    <w:rsid w:val="20B11511"/>
    <w:rsid w:val="215F5246"/>
    <w:rsid w:val="223329DB"/>
    <w:rsid w:val="22657D19"/>
    <w:rsid w:val="22972A33"/>
    <w:rsid w:val="22A64D33"/>
    <w:rsid w:val="22B44B5B"/>
    <w:rsid w:val="22ED0BFD"/>
    <w:rsid w:val="231F2769"/>
    <w:rsid w:val="239D465D"/>
    <w:rsid w:val="23D47D54"/>
    <w:rsid w:val="23D941A9"/>
    <w:rsid w:val="23EE2ECD"/>
    <w:rsid w:val="23F14023"/>
    <w:rsid w:val="248B2C28"/>
    <w:rsid w:val="25340A41"/>
    <w:rsid w:val="25966507"/>
    <w:rsid w:val="25E701FC"/>
    <w:rsid w:val="27045A6A"/>
    <w:rsid w:val="27CE76F1"/>
    <w:rsid w:val="28354D1B"/>
    <w:rsid w:val="284631EB"/>
    <w:rsid w:val="29911687"/>
    <w:rsid w:val="29B9447F"/>
    <w:rsid w:val="2AEC5C67"/>
    <w:rsid w:val="2B0B1DFB"/>
    <w:rsid w:val="2B1831AE"/>
    <w:rsid w:val="2B52176E"/>
    <w:rsid w:val="2B865CA6"/>
    <w:rsid w:val="2B9B78CC"/>
    <w:rsid w:val="2CC35AF6"/>
    <w:rsid w:val="2CCF0768"/>
    <w:rsid w:val="2D5A2CE5"/>
    <w:rsid w:val="2DC726B0"/>
    <w:rsid w:val="2E384F0C"/>
    <w:rsid w:val="2F335E31"/>
    <w:rsid w:val="2FB4472C"/>
    <w:rsid w:val="318B48AE"/>
    <w:rsid w:val="328B3F93"/>
    <w:rsid w:val="32C45435"/>
    <w:rsid w:val="32F558E9"/>
    <w:rsid w:val="333C1B4B"/>
    <w:rsid w:val="3471230C"/>
    <w:rsid w:val="34774B1E"/>
    <w:rsid w:val="34B51BD6"/>
    <w:rsid w:val="36BE2AE4"/>
    <w:rsid w:val="372E5297"/>
    <w:rsid w:val="378C2B4C"/>
    <w:rsid w:val="37902095"/>
    <w:rsid w:val="37AC2CEB"/>
    <w:rsid w:val="382069B1"/>
    <w:rsid w:val="38813FC2"/>
    <w:rsid w:val="38A01B91"/>
    <w:rsid w:val="391C573A"/>
    <w:rsid w:val="39760E61"/>
    <w:rsid w:val="3AF05482"/>
    <w:rsid w:val="3AF06776"/>
    <w:rsid w:val="3B3D4472"/>
    <w:rsid w:val="3C121437"/>
    <w:rsid w:val="3C3662DD"/>
    <w:rsid w:val="3C461666"/>
    <w:rsid w:val="3D604B5E"/>
    <w:rsid w:val="3D987D20"/>
    <w:rsid w:val="3E3C2844"/>
    <w:rsid w:val="3E491BEC"/>
    <w:rsid w:val="3E954FBB"/>
    <w:rsid w:val="3EF35C74"/>
    <w:rsid w:val="3F99553D"/>
    <w:rsid w:val="3FAA1482"/>
    <w:rsid w:val="3FE36F3E"/>
    <w:rsid w:val="40712FC4"/>
    <w:rsid w:val="40721116"/>
    <w:rsid w:val="407A3659"/>
    <w:rsid w:val="40CE5AFD"/>
    <w:rsid w:val="40EA7B40"/>
    <w:rsid w:val="40F865DD"/>
    <w:rsid w:val="418C76C0"/>
    <w:rsid w:val="41F723C6"/>
    <w:rsid w:val="425115F8"/>
    <w:rsid w:val="428F3960"/>
    <w:rsid w:val="431B2F0C"/>
    <w:rsid w:val="44C86B1E"/>
    <w:rsid w:val="45BF7CEC"/>
    <w:rsid w:val="46032541"/>
    <w:rsid w:val="46DC12D4"/>
    <w:rsid w:val="47B53839"/>
    <w:rsid w:val="48222365"/>
    <w:rsid w:val="488861E3"/>
    <w:rsid w:val="48E87245"/>
    <w:rsid w:val="492D1E7A"/>
    <w:rsid w:val="492E3B28"/>
    <w:rsid w:val="49701239"/>
    <w:rsid w:val="4A033243"/>
    <w:rsid w:val="4A6C193F"/>
    <w:rsid w:val="4A8E76C4"/>
    <w:rsid w:val="4AD62613"/>
    <w:rsid w:val="4B0039CF"/>
    <w:rsid w:val="4B8B6DF6"/>
    <w:rsid w:val="4C5924BE"/>
    <w:rsid w:val="4C7042B6"/>
    <w:rsid w:val="4CA15F2E"/>
    <w:rsid w:val="4CED4C5E"/>
    <w:rsid w:val="4CFD6133"/>
    <w:rsid w:val="4D1B1DBC"/>
    <w:rsid w:val="4D297CC6"/>
    <w:rsid w:val="4D780863"/>
    <w:rsid w:val="4DB2235C"/>
    <w:rsid w:val="4DD52929"/>
    <w:rsid w:val="4DE11EDE"/>
    <w:rsid w:val="4E794F29"/>
    <w:rsid w:val="4EBD4C72"/>
    <w:rsid w:val="4EFD73FC"/>
    <w:rsid w:val="4FAD4A09"/>
    <w:rsid w:val="4FB85F04"/>
    <w:rsid w:val="4FDA1E13"/>
    <w:rsid w:val="50CA6BF9"/>
    <w:rsid w:val="524C4FEB"/>
    <w:rsid w:val="52BA222D"/>
    <w:rsid w:val="52E0694A"/>
    <w:rsid w:val="53C1304A"/>
    <w:rsid w:val="53C87C01"/>
    <w:rsid w:val="53D964EE"/>
    <w:rsid w:val="548764A0"/>
    <w:rsid w:val="54885906"/>
    <w:rsid w:val="552206D7"/>
    <w:rsid w:val="55977629"/>
    <w:rsid w:val="559E03DE"/>
    <w:rsid w:val="55AD3DEF"/>
    <w:rsid w:val="55C4432F"/>
    <w:rsid w:val="55EE3853"/>
    <w:rsid w:val="56530B1A"/>
    <w:rsid w:val="56875E12"/>
    <w:rsid w:val="56A22CF5"/>
    <w:rsid w:val="57A65B62"/>
    <w:rsid w:val="58E411BF"/>
    <w:rsid w:val="59546497"/>
    <w:rsid w:val="59825261"/>
    <w:rsid w:val="5A3F357E"/>
    <w:rsid w:val="5AF223C8"/>
    <w:rsid w:val="5B004F7C"/>
    <w:rsid w:val="5B1D61AA"/>
    <w:rsid w:val="5BB531C8"/>
    <w:rsid w:val="5CA40036"/>
    <w:rsid w:val="5CA5074C"/>
    <w:rsid w:val="5CDA58A0"/>
    <w:rsid w:val="5CF1230B"/>
    <w:rsid w:val="5D094A6B"/>
    <w:rsid w:val="5D9655CC"/>
    <w:rsid w:val="5DA3478B"/>
    <w:rsid w:val="5E79495D"/>
    <w:rsid w:val="5EDE3E7A"/>
    <w:rsid w:val="5F6870B0"/>
    <w:rsid w:val="5FBF2189"/>
    <w:rsid w:val="60647C21"/>
    <w:rsid w:val="60E50FD1"/>
    <w:rsid w:val="62D36BF5"/>
    <w:rsid w:val="63327456"/>
    <w:rsid w:val="63392A2E"/>
    <w:rsid w:val="63602467"/>
    <w:rsid w:val="63CF6E29"/>
    <w:rsid w:val="63F525CB"/>
    <w:rsid w:val="64033D63"/>
    <w:rsid w:val="641E5189"/>
    <w:rsid w:val="64DA4310"/>
    <w:rsid w:val="654C0ED6"/>
    <w:rsid w:val="68EA6305"/>
    <w:rsid w:val="695E51F6"/>
    <w:rsid w:val="69B97CF6"/>
    <w:rsid w:val="6A284A76"/>
    <w:rsid w:val="6A6C4C3A"/>
    <w:rsid w:val="6ACB1492"/>
    <w:rsid w:val="6AE87445"/>
    <w:rsid w:val="6B5078AD"/>
    <w:rsid w:val="6BDC0445"/>
    <w:rsid w:val="6C56075D"/>
    <w:rsid w:val="6C652408"/>
    <w:rsid w:val="6CBB256D"/>
    <w:rsid w:val="6DEE4400"/>
    <w:rsid w:val="6E3D6A3C"/>
    <w:rsid w:val="6E4D5A48"/>
    <w:rsid w:val="6E915AE5"/>
    <w:rsid w:val="6EDA0AC8"/>
    <w:rsid w:val="6EF52073"/>
    <w:rsid w:val="6F22029B"/>
    <w:rsid w:val="6F257645"/>
    <w:rsid w:val="6F54489B"/>
    <w:rsid w:val="6FDD6589"/>
    <w:rsid w:val="70486F95"/>
    <w:rsid w:val="70647778"/>
    <w:rsid w:val="70B16E59"/>
    <w:rsid w:val="71961DEA"/>
    <w:rsid w:val="72154B39"/>
    <w:rsid w:val="72D945CF"/>
    <w:rsid w:val="72DC31D3"/>
    <w:rsid w:val="72E809AE"/>
    <w:rsid w:val="73A91F56"/>
    <w:rsid w:val="73AA7585"/>
    <w:rsid w:val="73DD5FCE"/>
    <w:rsid w:val="754005A6"/>
    <w:rsid w:val="75B96F9C"/>
    <w:rsid w:val="75C27A88"/>
    <w:rsid w:val="76646CE4"/>
    <w:rsid w:val="766803F7"/>
    <w:rsid w:val="767815A3"/>
    <w:rsid w:val="767B2AB2"/>
    <w:rsid w:val="770F1364"/>
    <w:rsid w:val="77146D14"/>
    <w:rsid w:val="777946D6"/>
    <w:rsid w:val="784D36B9"/>
    <w:rsid w:val="78533121"/>
    <w:rsid w:val="78A72EF9"/>
    <w:rsid w:val="78AA034F"/>
    <w:rsid w:val="78D82D0E"/>
    <w:rsid w:val="78E3032C"/>
    <w:rsid w:val="794F74B5"/>
    <w:rsid w:val="7A2A3E6A"/>
    <w:rsid w:val="7A53055B"/>
    <w:rsid w:val="7B0C6969"/>
    <w:rsid w:val="7B536705"/>
    <w:rsid w:val="7B8446DF"/>
    <w:rsid w:val="7B9D4747"/>
    <w:rsid w:val="7BAC0446"/>
    <w:rsid w:val="7BD744C3"/>
    <w:rsid w:val="7C7409DF"/>
    <w:rsid w:val="7CC55809"/>
    <w:rsid w:val="7D0E67C8"/>
    <w:rsid w:val="7E3552F9"/>
    <w:rsid w:val="7E6418EB"/>
    <w:rsid w:val="7EA67B5A"/>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1">
    <w:name w:val="Normal Table"/>
    <w:semiHidden/>
    <w:qFormat/>
    <w:uiPriority w:val="0"/>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993300"/>
      <w:u w:val="none"/>
    </w:rPr>
  </w:style>
  <w:style w:type="character" w:styleId="10">
    <w:name w:val="Hyperlink"/>
    <w:basedOn w:val="7"/>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31010-F777-4F5E-B212-588D91594B61}">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1245</Characters>
  <Lines>10</Lines>
  <Paragraphs>2</Paragraphs>
  <TotalTime>10</TotalTime>
  <ScaleCrop>false</ScaleCrop>
  <LinksUpToDate>false</LinksUpToDate>
  <CharactersWithSpaces>1461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╰不忘初心、﹌</cp:lastModifiedBy>
  <cp:lastPrinted>2015-10-19T01:51:00Z</cp:lastPrinted>
  <dcterms:modified xsi:type="dcterms:W3CDTF">2019-02-18T06:39:16Z</dcterms:modified>
  <dc:title>工业和信息化部人才交流中心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