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F3" w:rsidRDefault="008123F3" w:rsidP="008123F3">
      <w:pPr>
        <w:rPr>
          <w:rFonts w:hint="eastAsia"/>
        </w:rPr>
      </w:pPr>
      <w:r>
        <w:rPr>
          <w:rFonts w:hint="eastAsia"/>
        </w:rPr>
        <w:t>老师您好，我是继续教育网工作人员，进入年底，每个研究所的老师都面临</w:t>
      </w:r>
      <w:r>
        <w:rPr>
          <w:rFonts w:hint="eastAsia"/>
        </w:rPr>
        <w:t>100</w:t>
      </w:r>
      <w:r>
        <w:rPr>
          <w:rFonts w:hint="eastAsia"/>
        </w:rPr>
        <w:t>个学时的压力。</w:t>
      </w:r>
    </w:p>
    <w:p w:rsidR="008123F3" w:rsidRDefault="008123F3" w:rsidP="008123F3"/>
    <w:p w:rsidR="003E2729" w:rsidRDefault="008123F3" w:rsidP="008123F3">
      <w:pPr>
        <w:rPr>
          <w:rFonts w:hint="eastAsia"/>
        </w:rPr>
      </w:pPr>
      <w:r>
        <w:rPr>
          <w:rFonts w:hint="eastAsia"/>
        </w:rPr>
        <w:t>以下邮件内容包含了外部学习登记的操作流程，可以指导大家都了解如何登记外部学时记录，以助其早日完成</w:t>
      </w:r>
      <w:r>
        <w:rPr>
          <w:rFonts w:hint="eastAsia"/>
        </w:rPr>
        <w:t>100</w:t>
      </w:r>
      <w:r>
        <w:rPr>
          <w:rFonts w:hint="eastAsia"/>
        </w:rPr>
        <w:t>个小时的学习目标。</w:t>
      </w:r>
    </w:p>
    <w:p w:rsidR="008123F3" w:rsidRDefault="008123F3" w:rsidP="008123F3">
      <w:pPr>
        <w:rPr>
          <w:rFonts w:hint="eastAsia"/>
        </w:rPr>
      </w:pPr>
    </w:p>
    <w:p w:rsidR="008123F3" w:rsidRPr="00850794" w:rsidRDefault="008123F3" w:rsidP="008123F3">
      <w:pPr>
        <w:rPr>
          <w:b/>
          <w:sz w:val="28"/>
          <w:szCs w:val="28"/>
        </w:rPr>
      </w:pPr>
      <w:proofErr w:type="gramStart"/>
      <w:r w:rsidRPr="00850794">
        <w:rPr>
          <w:rFonts w:hint="eastAsia"/>
          <w:b/>
          <w:sz w:val="28"/>
          <w:szCs w:val="28"/>
        </w:rPr>
        <w:t>一</w:t>
      </w:r>
      <w:proofErr w:type="gramEnd"/>
      <w:r w:rsidR="000F2EE3">
        <w:rPr>
          <w:rFonts w:hint="eastAsia"/>
          <w:b/>
          <w:sz w:val="28"/>
          <w:szCs w:val="28"/>
        </w:rPr>
        <w:t xml:space="preserve"> </w:t>
      </w:r>
      <w:r w:rsidR="000F2EE3">
        <w:rPr>
          <w:rFonts w:hint="eastAsia"/>
          <w:b/>
          <w:sz w:val="28"/>
          <w:szCs w:val="28"/>
        </w:rPr>
        <w:t>继续教育网学时构成说明</w:t>
      </w:r>
    </w:p>
    <w:p w:rsidR="008123F3" w:rsidRPr="008123F3" w:rsidRDefault="008123F3" w:rsidP="008123F3">
      <w:pPr>
        <w:rPr>
          <w:rFonts w:hint="eastAsia"/>
        </w:rPr>
      </w:pPr>
      <w:r w:rsidRPr="008123F3">
        <w:rPr>
          <w:rFonts w:hint="eastAsia"/>
        </w:rPr>
        <w:t>继续教育</w:t>
      </w:r>
      <w:proofErr w:type="gramStart"/>
      <w:r w:rsidRPr="008123F3">
        <w:rPr>
          <w:rFonts w:hint="eastAsia"/>
        </w:rPr>
        <w:t>网规定</w:t>
      </w:r>
      <w:proofErr w:type="gramEnd"/>
      <w:r w:rsidRPr="008123F3">
        <w:rPr>
          <w:rFonts w:hint="eastAsia"/>
        </w:rPr>
        <w:t>中科院系统正式员工每年学时要达到</w:t>
      </w:r>
      <w:r w:rsidRPr="008123F3">
        <w:rPr>
          <w:rFonts w:hint="eastAsia"/>
        </w:rPr>
        <w:t>100</w:t>
      </w:r>
      <w:r w:rsidRPr="008123F3">
        <w:rPr>
          <w:rFonts w:hint="eastAsia"/>
        </w:rPr>
        <w:t>个，从内容形式上划分：包含线上学习（指看网络视频资源，每年</w:t>
      </w:r>
      <w:r>
        <w:rPr>
          <w:rFonts w:hint="eastAsia"/>
        </w:rPr>
        <w:t>最多纪录</w:t>
      </w:r>
      <w:r w:rsidRPr="008123F3">
        <w:rPr>
          <w:rFonts w:hint="eastAsia"/>
        </w:rPr>
        <w:t>50</w:t>
      </w:r>
      <w:r w:rsidRPr="008123F3">
        <w:rPr>
          <w:rFonts w:hint="eastAsia"/>
        </w:rPr>
        <w:t>小时）、在职自学（看纸质文档，每年</w:t>
      </w:r>
      <w:r>
        <w:rPr>
          <w:rFonts w:hint="eastAsia"/>
        </w:rPr>
        <w:t>最多</w:t>
      </w:r>
      <w:r w:rsidRPr="008123F3">
        <w:rPr>
          <w:rFonts w:hint="eastAsia"/>
        </w:rPr>
        <w:t>10</w:t>
      </w:r>
      <w:r w:rsidRPr="008123F3">
        <w:rPr>
          <w:rFonts w:hint="eastAsia"/>
        </w:rPr>
        <w:t>小时）、线下学习（参与培训、学术讲座，没有上限要求）；</w:t>
      </w:r>
    </w:p>
    <w:p w:rsidR="008123F3" w:rsidRPr="008123F3" w:rsidRDefault="008123F3" w:rsidP="008123F3">
      <w:pPr>
        <w:rPr>
          <w:rFonts w:hint="eastAsia"/>
        </w:rPr>
      </w:pPr>
      <w:r w:rsidRPr="008123F3">
        <w:rPr>
          <w:rFonts w:hint="eastAsia"/>
        </w:rPr>
        <w:t> </w:t>
      </w:r>
      <w:r w:rsidRPr="008123F3">
        <w:rPr>
          <w:rFonts w:hint="eastAsia"/>
        </w:rPr>
        <w:t>从登记形式上划分包括系统自动登记（您在继续教育网上观看课件，观看同时系统自动记录您的学习时间）、管理员登记（中科院系统内组织的培训，原则上要求各院所负责人及时在继续教育网上登记并对参会学员进行学时确认），学员自助登记</w:t>
      </w:r>
      <w:r w:rsidRPr="008123F3">
        <w:rPr>
          <w:rFonts w:hint="eastAsia"/>
        </w:rPr>
        <w:t>(</w:t>
      </w:r>
      <w:r w:rsidRPr="008123F3">
        <w:rPr>
          <w:rFonts w:hint="eastAsia"/>
        </w:rPr>
        <w:t>点击“我到学习》外部学习，界面右侧</w:t>
      </w:r>
      <w:r w:rsidRPr="008123F3">
        <w:rPr>
          <w:rFonts w:hint="eastAsia"/>
        </w:rPr>
        <w:t> </w:t>
      </w:r>
      <w:r w:rsidRPr="008123F3">
        <w:rPr>
          <w:rFonts w:hint="eastAsia"/>
        </w:rPr>
        <w:t>会出现三个选项卡，外部培训、在职自学、网络学习，学员可根据自己学习的具体形式，填报表单提交给管理员审核，审核通过后申报的学时计入您的档案</w:t>
      </w:r>
      <w:r w:rsidRPr="008123F3">
        <w:rPr>
          <w:rFonts w:hint="eastAsia"/>
        </w:rPr>
        <w:t>)</w:t>
      </w:r>
    </w:p>
    <w:p w:rsidR="008123F3" w:rsidRPr="008123F3" w:rsidRDefault="008123F3" w:rsidP="008123F3">
      <w:pPr>
        <w:rPr>
          <w:rFonts w:hint="eastAsia"/>
        </w:rPr>
      </w:pPr>
    </w:p>
    <w:p w:rsidR="008123F3" w:rsidRPr="00850794" w:rsidRDefault="008123F3" w:rsidP="008123F3">
      <w:pPr>
        <w:rPr>
          <w:rFonts w:hint="eastAsia"/>
          <w:b/>
          <w:sz w:val="28"/>
          <w:szCs w:val="28"/>
        </w:rPr>
      </w:pPr>
      <w:r w:rsidRPr="00850794">
        <w:rPr>
          <w:rFonts w:hint="eastAsia"/>
          <w:b/>
          <w:sz w:val="28"/>
          <w:szCs w:val="28"/>
        </w:rPr>
        <w:t>二</w:t>
      </w:r>
      <w:r w:rsidR="00850794">
        <w:rPr>
          <w:rFonts w:hint="eastAsia"/>
          <w:b/>
          <w:sz w:val="28"/>
          <w:szCs w:val="28"/>
        </w:rPr>
        <w:t xml:space="preserve"> </w:t>
      </w:r>
      <w:r w:rsidR="00850794">
        <w:rPr>
          <w:rFonts w:hint="eastAsia"/>
          <w:b/>
          <w:sz w:val="28"/>
          <w:szCs w:val="28"/>
        </w:rPr>
        <w:t>继续教育网自动记录学时遇到的问题说明</w:t>
      </w:r>
    </w:p>
    <w:p w:rsidR="008123F3" w:rsidRPr="008123F3" w:rsidRDefault="008123F3" w:rsidP="008123F3">
      <w:pPr>
        <w:rPr>
          <w:rFonts w:hint="eastAsia"/>
        </w:rPr>
      </w:pPr>
      <w:r w:rsidRPr="008123F3">
        <w:rPr>
          <w:rFonts w:hint="eastAsia"/>
        </w:rPr>
        <w:t>有关在继续教育网上学习课件，系统未记录学时有如下可能：</w:t>
      </w:r>
    </w:p>
    <w:p w:rsidR="008123F3" w:rsidRPr="008123F3" w:rsidRDefault="008123F3" w:rsidP="008123F3">
      <w:pPr>
        <w:rPr>
          <w:rFonts w:hint="eastAsia"/>
        </w:rPr>
      </w:pPr>
      <w:r w:rsidRPr="008123F3">
        <w:rPr>
          <w:rFonts w:hint="eastAsia"/>
        </w:rPr>
        <w:t xml:space="preserve">1. </w:t>
      </w:r>
      <w:r w:rsidRPr="008123F3">
        <w:rPr>
          <w:rFonts w:hint="eastAsia"/>
        </w:rPr>
        <w:t>学员先后打开多个课件，交替观看（根据院机关要求，为了防止学员在年底的时候刷学时，规定学员一次应该打开一个课件进行观看，确定不看这个课件了，关闭再打开下一个课件）</w:t>
      </w:r>
    </w:p>
    <w:p w:rsidR="008123F3" w:rsidRPr="008123F3" w:rsidRDefault="008123F3" w:rsidP="008123F3">
      <w:pPr>
        <w:rPr>
          <w:rFonts w:hint="eastAsia"/>
        </w:rPr>
      </w:pPr>
      <w:r w:rsidRPr="008123F3">
        <w:rPr>
          <w:rFonts w:hint="eastAsia"/>
        </w:rPr>
        <w:t xml:space="preserve">2. </w:t>
      </w:r>
      <w:r w:rsidRPr="008123F3">
        <w:rPr>
          <w:rFonts w:hint="eastAsia"/>
        </w:rPr>
        <w:t>学员的线上学习已经达到</w:t>
      </w:r>
      <w:r w:rsidRPr="008123F3">
        <w:rPr>
          <w:rFonts w:hint="eastAsia"/>
        </w:rPr>
        <w:t>50</w:t>
      </w:r>
      <w:r w:rsidRPr="008123F3">
        <w:rPr>
          <w:rFonts w:hint="eastAsia"/>
        </w:rPr>
        <w:t>个小时，因为网络视频资源学时上线为</w:t>
      </w:r>
      <w:r w:rsidRPr="008123F3">
        <w:rPr>
          <w:rFonts w:hint="eastAsia"/>
        </w:rPr>
        <w:t>50</w:t>
      </w:r>
      <w:r w:rsidRPr="008123F3">
        <w:rPr>
          <w:rFonts w:hint="eastAsia"/>
        </w:rPr>
        <w:t>个，所以当学员网络学习时间已经达到该份额，系统将不再记录，请学员通过在职自学或线下学习的形式补充学时</w:t>
      </w:r>
    </w:p>
    <w:p w:rsidR="008123F3" w:rsidRPr="008123F3" w:rsidRDefault="008123F3" w:rsidP="008123F3">
      <w:pPr>
        <w:rPr>
          <w:rFonts w:hint="eastAsia"/>
        </w:rPr>
      </w:pPr>
      <w:r w:rsidRPr="008123F3">
        <w:rPr>
          <w:rFonts w:hint="eastAsia"/>
        </w:rPr>
        <w:t xml:space="preserve">3. </w:t>
      </w:r>
      <w:r w:rsidRPr="008123F3">
        <w:rPr>
          <w:rFonts w:hint="eastAsia"/>
        </w:rPr>
        <w:t>请注意，观看某课件的学时以观看该内容的时长为准，</w:t>
      </w:r>
      <w:proofErr w:type="gramStart"/>
      <w:r w:rsidRPr="008123F3">
        <w:rPr>
          <w:rFonts w:hint="eastAsia"/>
        </w:rPr>
        <w:t>且时长</w:t>
      </w:r>
      <w:proofErr w:type="gramEnd"/>
      <w:r w:rsidRPr="008123F3">
        <w:rPr>
          <w:rFonts w:hint="eastAsia"/>
        </w:rPr>
        <w:t>不超过该课件创建者约定的学时。有的课件是</w:t>
      </w:r>
      <w:r w:rsidRPr="008123F3">
        <w:rPr>
          <w:rFonts w:hint="eastAsia"/>
        </w:rPr>
        <w:t>PPT</w:t>
      </w:r>
      <w:r w:rsidRPr="008123F3">
        <w:rPr>
          <w:rFonts w:hint="eastAsia"/>
        </w:rPr>
        <w:t>、电子文档的，学时数目是管理员自行根据经验规定的，比如管理员规定某</w:t>
      </w:r>
      <w:r w:rsidRPr="008123F3">
        <w:rPr>
          <w:rFonts w:hint="eastAsia"/>
        </w:rPr>
        <w:t>PPT</w:t>
      </w:r>
      <w:r w:rsidRPr="008123F3">
        <w:rPr>
          <w:rFonts w:hint="eastAsia"/>
        </w:rPr>
        <w:t>两个学时，那么您观看该课件看的次数再多时间再长最多也只记录</w:t>
      </w:r>
      <w:r w:rsidRPr="008123F3">
        <w:rPr>
          <w:rFonts w:hint="eastAsia"/>
        </w:rPr>
        <w:t>2</w:t>
      </w:r>
      <w:r w:rsidRPr="008123F3">
        <w:rPr>
          <w:rFonts w:hint="eastAsia"/>
        </w:rPr>
        <w:t>个小时。另外，</w:t>
      </w:r>
      <w:proofErr w:type="gramStart"/>
      <w:r w:rsidRPr="008123F3">
        <w:rPr>
          <w:rFonts w:hint="eastAsia"/>
        </w:rPr>
        <w:t>如果您仅用</w:t>
      </w:r>
      <w:proofErr w:type="gramEnd"/>
      <w:r w:rsidRPr="008123F3">
        <w:rPr>
          <w:rFonts w:hint="eastAsia"/>
        </w:rPr>
        <w:t>20</w:t>
      </w:r>
      <w:r w:rsidRPr="008123F3">
        <w:rPr>
          <w:rFonts w:hint="eastAsia"/>
        </w:rPr>
        <w:t>分</w:t>
      </w:r>
    </w:p>
    <w:p w:rsidR="008123F3" w:rsidRPr="008123F3" w:rsidRDefault="008123F3" w:rsidP="008123F3">
      <w:pPr>
        <w:rPr>
          <w:rFonts w:hint="eastAsia"/>
        </w:rPr>
      </w:pPr>
      <w:r w:rsidRPr="008123F3">
        <w:rPr>
          <w:rFonts w:hint="eastAsia"/>
        </w:rPr>
        <w:t>钟就看完了该电子资源，因为您的学习时长是</w:t>
      </w:r>
      <w:r w:rsidRPr="008123F3">
        <w:rPr>
          <w:rFonts w:hint="eastAsia"/>
        </w:rPr>
        <w:t>20</w:t>
      </w:r>
      <w:r w:rsidRPr="008123F3">
        <w:rPr>
          <w:rFonts w:hint="eastAsia"/>
        </w:rPr>
        <w:t>分钟，所以表面上您已经学完课件，但是系统也不会给您记录</w:t>
      </w:r>
      <w:r w:rsidRPr="008123F3">
        <w:rPr>
          <w:rFonts w:hint="eastAsia"/>
        </w:rPr>
        <w:t>2</w:t>
      </w:r>
      <w:r w:rsidRPr="008123F3">
        <w:rPr>
          <w:rFonts w:hint="eastAsia"/>
        </w:rPr>
        <w:t>小时</w:t>
      </w:r>
      <w:proofErr w:type="gramStart"/>
      <w:r w:rsidRPr="008123F3">
        <w:rPr>
          <w:rFonts w:hint="eastAsia"/>
        </w:rPr>
        <w:t>而是您</w:t>
      </w:r>
      <w:proofErr w:type="gramEnd"/>
      <w:r w:rsidRPr="008123F3">
        <w:rPr>
          <w:rFonts w:hint="eastAsia"/>
        </w:rPr>
        <w:t>的实际时长</w:t>
      </w:r>
      <w:r w:rsidRPr="008123F3">
        <w:rPr>
          <w:rFonts w:hint="eastAsia"/>
        </w:rPr>
        <w:t>20</w:t>
      </w:r>
      <w:r w:rsidRPr="008123F3">
        <w:rPr>
          <w:rFonts w:hint="eastAsia"/>
        </w:rPr>
        <w:t>分钟</w:t>
      </w:r>
    </w:p>
    <w:p w:rsidR="008123F3" w:rsidRPr="008123F3" w:rsidRDefault="008123F3" w:rsidP="008123F3">
      <w:pPr>
        <w:rPr>
          <w:rFonts w:hint="eastAsia"/>
        </w:rPr>
      </w:pPr>
    </w:p>
    <w:p w:rsidR="008123F3" w:rsidRPr="00850794" w:rsidRDefault="008123F3" w:rsidP="008123F3">
      <w:pPr>
        <w:rPr>
          <w:rFonts w:hint="eastAsia"/>
          <w:b/>
          <w:sz w:val="28"/>
          <w:szCs w:val="28"/>
        </w:rPr>
      </w:pPr>
      <w:r w:rsidRPr="00850794">
        <w:rPr>
          <w:rFonts w:hint="eastAsia"/>
          <w:b/>
          <w:sz w:val="28"/>
          <w:szCs w:val="28"/>
        </w:rPr>
        <w:t>三</w:t>
      </w:r>
      <w:r w:rsidR="000F2EE3">
        <w:rPr>
          <w:rFonts w:hint="eastAsia"/>
          <w:b/>
          <w:sz w:val="28"/>
          <w:szCs w:val="28"/>
        </w:rPr>
        <w:t xml:space="preserve"> </w:t>
      </w:r>
      <w:r w:rsidR="000F2EE3">
        <w:rPr>
          <w:rFonts w:hint="eastAsia"/>
          <w:b/>
          <w:sz w:val="28"/>
          <w:szCs w:val="28"/>
        </w:rPr>
        <w:t>学员登记外部学习流程</w:t>
      </w:r>
      <w:bookmarkStart w:id="0" w:name="_GoBack"/>
      <w:bookmarkEnd w:id="0"/>
    </w:p>
    <w:p w:rsidR="008123F3" w:rsidRPr="008123F3" w:rsidRDefault="008123F3" w:rsidP="008123F3">
      <w:pPr>
        <w:rPr>
          <w:rFonts w:hint="eastAsia"/>
        </w:rPr>
      </w:pPr>
      <w:r w:rsidRPr="008123F3">
        <w:rPr>
          <w:rFonts w:hint="eastAsia"/>
        </w:rPr>
        <w:t>有关外部学习学员可按照如下方式登记</w:t>
      </w:r>
    </w:p>
    <w:p w:rsidR="008123F3" w:rsidRPr="008123F3" w:rsidRDefault="008123F3" w:rsidP="008123F3">
      <w:pPr>
        <w:rPr>
          <w:rFonts w:hint="eastAsia"/>
        </w:rPr>
      </w:pPr>
      <w:r w:rsidRPr="008123F3">
        <w:rPr>
          <w:rFonts w:hint="eastAsia"/>
        </w:rPr>
        <w:t>1.</w:t>
      </w:r>
      <w:r w:rsidRPr="008123F3">
        <w:rPr>
          <w:rFonts w:hint="eastAsia"/>
        </w:rPr>
        <w:t>点击我的学习，进入您的学员个人空间</w:t>
      </w:r>
    </w:p>
    <w:p w:rsidR="008123F3" w:rsidRPr="008123F3" w:rsidRDefault="008123F3" w:rsidP="008123F3">
      <w:pPr>
        <w:rPr>
          <w:rFonts w:hint="eastAsia"/>
        </w:rPr>
      </w:pPr>
      <w:r w:rsidRPr="008123F3">
        <w:drawing>
          <wp:inline distT="0" distB="0" distL="0" distR="0">
            <wp:extent cx="5076305" cy="670241"/>
            <wp:effectExtent l="0" t="0" r="0" b="0"/>
            <wp:docPr id="16" name="图片 16" descr="C:\Users\cnic\AppData\Roaming\Foxmail7\Temp-19932-20161031080424\InsertPic_(10-18(10-31-11-3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cnic\AppData\Roaming\Foxmail7\Temp-19932-20161031080424\InsertPic_(10-18(10-31-11-38-3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085" cy="670212"/>
                    </a:xfrm>
                    <a:prstGeom prst="rect">
                      <a:avLst/>
                    </a:prstGeom>
                    <a:noFill/>
                    <a:ln>
                      <a:noFill/>
                    </a:ln>
                  </pic:spPr>
                </pic:pic>
              </a:graphicData>
            </a:graphic>
          </wp:inline>
        </w:drawing>
      </w:r>
    </w:p>
    <w:p w:rsidR="008123F3" w:rsidRPr="008123F3" w:rsidRDefault="008123F3" w:rsidP="008123F3">
      <w:pPr>
        <w:rPr>
          <w:rFonts w:hint="eastAsia"/>
        </w:rPr>
      </w:pPr>
      <w:r w:rsidRPr="008123F3">
        <w:rPr>
          <w:rFonts w:hint="eastAsia"/>
        </w:rPr>
        <w:t>2.</w:t>
      </w:r>
      <w:r w:rsidRPr="008123F3">
        <w:rPr>
          <w:rFonts w:hint="eastAsia"/>
        </w:rPr>
        <w:t>点击界面左侧的外部学习：界面右侧出现如下界面：</w:t>
      </w:r>
    </w:p>
    <w:p w:rsidR="008123F3" w:rsidRDefault="008123F3" w:rsidP="008123F3">
      <w:pPr>
        <w:rPr>
          <w:rFonts w:hint="eastAsia"/>
        </w:rPr>
      </w:pPr>
      <w:r w:rsidRPr="008123F3">
        <w:rPr>
          <w:rFonts w:hint="eastAsia"/>
        </w:rPr>
        <w:t>有三个选项卡：我的外部培训，在职自学，网络学时</w:t>
      </w:r>
    </w:p>
    <w:p w:rsidR="008123F3" w:rsidRDefault="008123F3" w:rsidP="008123F3">
      <w:pPr>
        <w:rPr>
          <w:rFonts w:hint="eastAsia"/>
        </w:rPr>
      </w:pPr>
      <w:r>
        <w:rPr>
          <w:rFonts w:hint="eastAsia"/>
        </w:rPr>
        <w:t>外部培训：原则上请学员录入参加中科院系统以外的培训，如中科院系统内组织的学术讲座</w:t>
      </w:r>
      <w:r>
        <w:rPr>
          <w:rFonts w:hint="eastAsia"/>
        </w:rPr>
        <w:lastRenderedPageBreak/>
        <w:t>及培训未将您加入参会人员名单并维护您的学时（请查看学员“我的学习”</w:t>
      </w:r>
      <w:r>
        <w:rPr>
          <w:rFonts w:hint="eastAsia"/>
        </w:rPr>
        <w:t>-&gt;</w:t>
      </w:r>
      <w:r>
        <w:rPr>
          <w:rFonts w:hint="eastAsia"/>
        </w:rPr>
        <w:t>“我的档案”）</w:t>
      </w:r>
    </w:p>
    <w:p w:rsidR="008123F3" w:rsidRDefault="008123F3" w:rsidP="008123F3">
      <w:pPr>
        <w:rPr>
          <w:rFonts w:hint="eastAsia"/>
        </w:rPr>
      </w:pPr>
      <w:r>
        <w:rPr>
          <w:rFonts w:hint="eastAsia"/>
        </w:rPr>
        <w:t>在职自学：</w:t>
      </w:r>
      <w:r w:rsidRPr="008123F3">
        <w:rPr>
          <w:rFonts w:hint="eastAsia"/>
        </w:rPr>
        <w:t>看纸质文档</w:t>
      </w:r>
      <w:r>
        <w:rPr>
          <w:rFonts w:hint="eastAsia"/>
        </w:rPr>
        <w:t>书籍等（注意：</w:t>
      </w:r>
      <w:r w:rsidRPr="008123F3">
        <w:rPr>
          <w:rFonts w:hint="eastAsia"/>
        </w:rPr>
        <w:t>每年</w:t>
      </w:r>
      <w:r>
        <w:rPr>
          <w:rFonts w:hint="eastAsia"/>
        </w:rPr>
        <w:t>最多</w:t>
      </w:r>
      <w:r w:rsidRPr="008123F3">
        <w:rPr>
          <w:rFonts w:hint="eastAsia"/>
        </w:rPr>
        <w:t>10</w:t>
      </w:r>
      <w:r w:rsidRPr="008123F3">
        <w:rPr>
          <w:rFonts w:hint="eastAsia"/>
        </w:rPr>
        <w:t>小时</w:t>
      </w:r>
      <w:r>
        <w:rPr>
          <w:rFonts w:hint="eastAsia"/>
        </w:rPr>
        <w:t>）</w:t>
      </w:r>
    </w:p>
    <w:p w:rsidR="008123F3" w:rsidRPr="008123F3" w:rsidRDefault="008123F3" w:rsidP="008123F3">
      <w:pPr>
        <w:rPr>
          <w:rFonts w:hint="eastAsia"/>
        </w:rPr>
      </w:pPr>
      <w:r>
        <w:rPr>
          <w:rFonts w:hint="eastAsia"/>
        </w:rPr>
        <w:t>网络学习：观看其他网站的视频课件，如网易公开课，学堂在线等（注意：这一类也属于线上学习，这部分学时同样归档到线上视频学时当中，每年记录上限</w:t>
      </w:r>
      <w:r>
        <w:rPr>
          <w:rFonts w:hint="eastAsia"/>
        </w:rPr>
        <w:t>50</w:t>
      </w:r>
      <w:r>
        <w:rPr>
          <w:rFonts w:hint="eastAsia"/>
        </w:rPr>
        <w:t>个小时）</w:t>
      </w:r>
    </w:p>
    <w:p w:rsidR="008123F3" w:rsidRPr="008123F3" w:rsidRDefault="008123F3" w:rsidP="008123F3">
      <w:pPr>
        <w:rPr>
          <w:rFonts w:hint="eastAsia"/>
        </w:rPr>
      </w:pPr>
      <w:r w:rsidRPr="008123F3">
        <w:drawing>
          <wp:inline distT="0" distB="0" distL="0" distR="0">
            <wp:extent cx="5591201" cy="2954800"/>
            <wp:effectExtent l="0" t="0" r="0" b="0"/>
            <wp:docPr id="15" name="图片 15" descr="C:\Users\cnic\AppData\Roaming\Foxmail7\Temp-19932-20161031080424\InsertPic_3FCD(1(10-31-11-3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cnic\AppData\Roaming\Foxmail7\Temp-19932-20161031080424\InsertPic_3FCD(1(10-31-11-38-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344" cy="2954876"/>
                    </a:xfrm>
                    <a:prstGeom prst="rect">
                      <a:avLst/>
                    </a:prstGeom>
                    <a:noFill/>
                    <a:ln>
                      <a:noFill/>
                    </a:ln>
                  </pic:spPr>
                </pic:pic>
              </a:graphicData>
            </a:graphic>
          </wp:inline>
        </w:drawing>
      </w:r>
    </w:p>
    <w:p w:rsidR="008123F3" w:rsidRPr="008123F3" w:rsidRDefault="008123F3" w:rsidP="008123F3">
      <w:pPr>
        <w:rPr>
          <w:rFonts w:hint="eastAsia"/>
        </w:rPr>
      </w:pPr>
    </w:p>
    <w:p w:rsidR="008123F3" w:rsidRPr="008123F3" w:rsidRDefault="008123F3" w:rsidP="008123F3">
      <w:pPr>
        <w:rPr>
          <w:rFonts w:hint="eastAsia"/>
        </w:rPr>
      </w:pPr>
    </w:p>
    <w:p w:rsidR="008123F3" w:rsidRPr="008123F3" w:rsidRDefault="008123F3" w:rsidP="008123F3">
      <w:pPr>
        <w:rPr>
          <w:rFonts w:hint="eastAsia"/>
        </w:rPr>
      </w:pPr>
      <w:r w:rsidRPr="008123F3">
        <w:rPr>
          <w:rFonts w:hint="eastAsia"/>
        </w:rPr>
        <w:t xml:space="preserve">3. </w:t>
      </w:r>
      <w:r w:rsidRPr="008123F3">
        <w:rPr>
          <w:rFonts w:hint="eastAsia"/>
        </w:rPr>
        <w:t>点击适合的选项卡，点击新添记录，进入记录创建界面：</w:t>
      </w:r>
    </w:p>
    <w:p w:rsidR="008123F3" w:rsidRPr="008123F3" w:rsidRDefault="008123F3" w:rsidP="008123F3">
      <w:pPr>
        <w:rPr>
          <w:rFonts w:hint="eastAsia"/>
        </w:rPr>
      </w:pPr>
      <w:r w:rsidRPr="008123F3">
        <w:drawing>
          <wp:inline distT="0" distB="0" distL="0" distR="0" wp14:anchorId="09068440" wp14:editId="5A0C483E">
            <wp:extent cx="5198225" cy="2266603"/>
            <wp:effectExtent l="0" t="0" r="2540" b="635"/>
            <wp:docPr id="14" name="图片 14" descr="C:\Users\cnic\AppData\Roaming\Foxmail7\Temp-19932-20161031080424\InsertPic_1D3E(1(10-31-11-3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cnic\AppData\Roaming\Foxmail7\Temp-19932-20161031080424\InsertPic_1D3E(1(10-31-11-38-3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2528" cy="2268479"/>
                    </a:xfrm>
                    <a:prstGeom prst="rect">
                      <a:avLst/>
                    </a:prstGeom>
                    <a:noFill/>
                    <a:ln>
                      <a:noFill/>
                    </a:ln>
                  </pic:spPr>
                </pic:pic>
              </a:graphicData>
            </a:graphic>
          </wp:inline>
        </w:drawing>
      </w:r>
    </w:p>
    <w:p w:rsidR="008123F3" w:rsidRPr="008123F3" w:rsidRDefault="008123F3" w:rsidP="008123F3">
      <w:pPr>
        <w:rPr>
          <w:rFonts w:hint="eastAsia"/>
        </w:rPr>
      </w:pPr>
      <w:r w:rsidRPr="008123F3">
        <w:rPr>
          <w:rFonts w:hint="eastAsia"/>
        </w:rPr>
        <w:t xml:space="preserve">4. </w:t>
      </w:r>
      <w:r w:rsidRPr="008123F3">
        <w:rPr>
          <w:rFonts w:hint="eastAsia"/>
        </w:rPr>
        <w:t>创建记录点击提交，提交后您的外部学习登记就会上报给您的部门管理员及所级管理员，任何管理员审批通过后，该记录的状态变成“审核通过”</w:t>
      </w:r>
      <w:r w:rsidR="00AC3177">
        <w:rPr>
          <w:rFonts w:hint="eastAsia"/>
        </w:rPr>
        <w:t>（代表学员的学时得到认可，学员登记的学时归档到学员档案中）</w:t>
      </w:r>
    </w:p>
    <w:p w:rsidR="008123F3" w:rsidRPr="008123F3" w:rsidRDefault="008123F3" w:rsidP="00850794">
      <w:pPr>
        <w:jc w:val="center"/>
        <w:rPr>
          <w:rFonts w:hint="eastAsia"/>
        </w:rPr>
      </w:pPr>
      <w:r w:rsidRPr="008123F3">
        <w:lastRenderedPageBreak/>
        <w:drawing>
          <wp:inline distT="0" distB="0" distL="0" distR="0">
            <wp:extent cx="4693920" cy="2521527"/>
            <wp:effectExtent l="0" t="0" r="0" b="0"/>
            <wp:docPr id="13" name="图片 13" descr="C:\Users\cnic\AppData\Roaming\Foxmail7\Temp-19932-20161031080424\InsertPic_4CE6(1(10-31-11-3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cnic\AppData\Roaming\Foxmail7\Temp-19932-20161031080424\InsertPic_4CE6(1(10-31-11-38-3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1096" cy="2525382"/>
                    </a:xfrm>
                    <a:prstGeom prst="rect">
                      <a:avLst/>
                    </a:prstGeom>
                    <a:noFill/>
                    <a:ln>
                      <a:noFill/>
                    </a:ln>
                  </pic:spPr>
                </pic:pic>
              </a:graphicData>
            </a:graphic>
          </wp:inline>
        </w:drawing>
      </w:r>
      <w:r w:rsidRPr="008123F3">
        <w:rPr>
          <w:rFonts w:hint="eastAsia"/>
        </w:rPr>
        <w:br/>
        <w:t xml:space="preserve">5 </w:t>
      </w:r>
      <w:r w:rsidRPr="008123F3">
        <w:rPr>
          <w:rFonts w:hint="eastAsia"/>
        </w:rPr>
        <w:t>档案中记录了您在特定时段内的学习情况，如您登记的外部学习获得管理员审批通过，也将显示在这里</w:t>
      </w:r>
    </w:p>
    <w:p w:rsidR="008123F3" w:rsidRPr="008123F3" w:rsidRDefault="008123F3" w:rsidP="008123F3">
      <w:pPr>
        <w:rPr>
          <w:rFonts w:hint="eastAsia"/>
        </w:rPr>
      </w:pPr>
      <w:r w:rsidRPr="008123F3">
        <w:drawing>
          <wp:inline distT="0" distB="0" distL="0" distR="0">
            <wp:extent cx="6050282" cy="3851563"/>
            <wp:effectExtent l="0" t="0" r="7620" b="0"/>
            <wp:docPr id="12" name="图片 12" descr="C:\Users\cnic\AppData\Roaming\Foxmail7\Temp-19932-20161031080424\InsertPic_DA0E(1(10-31-11-3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cnic\AppData\Roaming\Foxmail7\Temp-19932-20161031080424\InsertPic_DA0E(1(10-31-11-38-3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3902" cy="3853867"/>
                    </a:xfrm>
                    <a:prstGeom prst="rect">
                      <a:avLst/>
                    </a:prstGeom>
                    <a:noFill/>
                    <a:ln>
                      <a:noFill/>
                    </a:ln>
                  </pic:spPr>
                </pic:pic>
              </a:graphicData>
            </a:graphic>
          </wp:inline>
        </w:drawing>
      </w:r>
    </w:p>
    <w:p w:rsidR="008123F3" w:rsidRPr="008123F3" w:rsidRDefault="008123F3" w:rsidP="008123F3">
      <w:pPr>
        <w:rPr>
          <w:rFonts w:hint="eastAsia"/>
        </w:rPr>
      </w:pPr>
    </w:p>
    <w:p w:rsidR="008123F3" w:rsidRPr="008123F3" w:rsidRDefault="008123F3" w:rsidP="008123F3">
      <w:pPr>
        <w:rPr>
          <w:rFonts w:hint="eastAsia"/>
        </w:rPr>
      </w:pPr>
    </w:p>
    <w:p w:rsidR="008123F3" w:rsidRPr="008123F3" w:rsidRDefault="008123F3" w:rsidP="008123F3">
      <w:pPr>
        <w:rPr>
          <w:rFonts w:hint="eastAsia"/>
        </w:rPr>
      </w:pPr>
      <w:r w:rsidRPr="00850794">
        <w:rPr>
          <w:rFonts w:hint="eastAsia"/>
          <w:b/>
          <w:sz w:val="28"/>
          <w:szCs w:val="28"/>
        </w:rPr>
        <w:t>四：</w:t>
      </w:r>
      <w:r w:rsidRPr="00850794">
        <w:rPr>
          <w:rFonts w:hint="eastAsia"/>
          <w:b/>
          <w:sz w:val="28"/>
          <w:szCs w:val="28"/>
        </w:rPr>
        <w:t xml:space="preserve"> </w:t>
      </w:r>
      <w:r w:rsidRPr="00850794">
        <w:rPr>
          <w:rFonts w:hint="eastAsia"/>
          <w:b/>
          <w:sz w:val="28"/>
          <w:szCs w:val="28"/>
        </w:rPr>
        <w:t>管理员审核外部学习</w:t>
      </w:r>
    </w:p>
    <w:p w:rsidR="008123F3" w:rsidRPr="008123F3" w:rsidRDefault="008123F3" w:rsidP="008123F3">
      <w:pPr>
        <w:rPr>
          <w:rFonts w:hint="eastAsia"/>
        </w:rPr>
      </w:pPr>
    </w:p>
    <w:p w:rsidR="008123F3" w:rsidRPr="008123F3" w:rsidRDefault="008123F3" w:rsidP="008123F3">
      <w:pPr>
        <w:rPr>
          <w:rFonts w:hint="eastAsia"/>
        </w:rPr>
      </w:pPr>
      <w:r w:rsidRPr="008123F3">
        <w:rPr>
          <w:rFonts w:hint="eastAsia"/>
        </w:rPr>
        <w:t>员工填报的外部学习记录，经过所属部门的部门管理员或者所级管理员审核通过后，学时添加到学员的档案中：</w:t>
      </w:r>
    </w:p>
    <w:p w:rsidR="008123F3" w:rsidRPr="008123F3" w:rsidRDefault="008123F3" w:rsidP="008123F3">
      <w:pPr>
        <w:rPr>
          <w:rFonts w:hint="eastAsia"/>
        </w:rPr>
      </w:pPr>
      <w:r w:rsidRPr="008123F3">
        <w:rPr>
          <w:rFonts w:hint="eastAsia"/>
        </w:rPr>
        <w:t>管理员可以如下方式操作：</w:t>
      </w:r>
    </w:p>
    <w:p w:rsidR="008123F3" w:rsidRPr="008123F3" w:rsidRDefault="008123F3" w:rsidP="008123F3">
      <w:pPr>
        <w:rPr>
          <w:rFonts w:hint="eastAsia"/>
        </w:rPr>
      </w:pPr>
      <w:r w:rsidRPr="008123F3">
        <w:rPr>
          <w:rFonts w:hint="eastAsia"/>
        </w:rPr>
        <w:t>管理员进入管理员端，选择培训实施</w:t>
      </w:r>
      <w:r w:rsidRPr="008123F3">
        <w:rPr>
          <w:rFonts w:hint="eastAsia"/>
        </w:rPr>
        <w:t>-</w:t>
      </w:r>
      <w:proofErr w:type="gramStart"/>
      <w:r w:rsidRPr="008123F3">
        <w:rPr>
          <w:rFonts w:hint="eastAsia"/>
        </w:rPr>
        <w:t>》</w:t>
      </w:r>
      <w:proofErr w:type="gramEnd"/>
      <w:r w:rsidRPr="008123F3">
        <w:rPr>
          <w:rFonts w:hint="eastAsia"/>
        </w:rPr>
        <w:t>外部学习审核，可查看管理机构下学员提交的外部</w:t>
      </w:r>
      <w:r w:rsidRPr="008123F3">
        <w:rPr>
          <w:rFonts w:hint="eastAsia"/>
        </w:rPr>
        <w:lastRenderedPageBreak/>
        <w:t>学习记录</w:t>
      </w:r>
    </w:p>
    <w:p w:rsidR="008123F3" w:rsidRPr="008123F3" w:rsidRDefault="008123F3" w:rsidP="00850794">
      <w:pPr>
        <w:jc w:val="center"/>
        <w:rPr>
          <w:rFonts w:hint="eastAsia"/>
        </w:rPr>
      </w:pPr>
      <w:r w:rsidRPr="008123F3">
        <w:drawing>
          <wp:inline distT="0" distB="0" distL="0" distR="0">
            <wp:extent cx="3973195" cy="3590925"/>
            <wp:effectExtent l="0" t="0" r="8255" b="9525"/>
            <wp:docPr id="11" name="图片 11" descr="C:\Users\cnic\AppData\Roaming\Foxmail7\Temp-19932-20161031080424\InsertPic_(10-28(10-31-11-3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cnic\AppData\Roaming\Foxmail7\Temp-19932-20161031080424\InsertPic_(10-28(10-31-11-38-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3195" cy="3590925"/>
                    </a:xfrm>
                    <a:prstGeom prst="rect">
                      <a:avLst/>
                    </a:prstGeom>
                    <a:noFill/>
                    <a:ln>
                      <a:noFill/>
                    </a:ln>
                  </pic:spPr>
                </pic:pic>
              </a:graphicData>
            </a:graphic>
          </wp:inline>
        </w:drawing>
      </w:r>
    </w:p>
    <w:p w:rsidR="008123F3" w:rsidRPr="008123F3" w:rsidRDefault="008123F3" w:rsidP="008123F3">
      <w:pPr>
        <w:rPr>
          <w:rFonts w:hint="eastAsia"/>
        </w:rPr>
      </w:pPr>
    </w:p>
    <w:p w:rsidR="008123F3" w:rsidRPr="008123F3" w:rsidRDefault="008123F3" w:rsidP="008123F3">
      <w:pPr>
        <w:rPr>
          <w:rFonts w:hint="eastAsia"/>
        </w:rPr>
      </w:pPr>
      <w:r w:rsidRPr="008123F3">
        <w:rPr>
          <w:rFonts w:hint="eastAsia"/>
        </w:rPr>
        <w:t xml:space="preserve">2. </w:t>
      </w:r>
      <w:r w:rsidRPr="008123F3">
        <w:rPr>
          <w:rFonts w:hint="eastAsia"/>
        </w:rPr>
        <w:t>针对审核状态为未审核的记录，点击审核链接</w:t>
      </w:r>
    </w:p>
    <w:p w:rsidR="008123F3" w:rsidRPr="008123F3" w:rsidRDefault="008123F3" w:rsidP="008123F3">
      <w:pPr>
        <w:rPr>
          <w:rFonts w:hint="eastAsia"/>
        </w:rPr>
      </w:pPr>
      <w:r w:rsidRPr="008123F3">
        <w:drawing>
          <wp:inline distT="0" distB="0" distL="0" distR="0">
            <wp:extent cx="5641571" cy="334357"/>
            <wp:effectExtent l="0" t="0" r="0" b="8890"/>
            <wp:docPr id="10" name="图片 10" descr="C:\Users\cnic\AppData\Roaming\Foxmail7\Temp-19932-20161031080424\InsertPic_0E82(1(10-31-11-3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cnic\AppData\Roaming\Foxmail7\Temp-19932-20161031080424\InsertPic_0E82(1(10-31-11-38-3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1634" cy="334361"/>
                    </a:xfrm>
                    <a:prstGeom prst="rect">
                      <a:avLst/>
                    </a:prstGeom>
                    <a:noFill/>
                    <a:ln>
                      <a:noFill/>
                    </a:ln>
                  </pic:spPr>
                </pic:pic>
              </a:graphicData>
            </a:graphic>
          </wp:inline>
        </w:drawing>
      </w:r>
    </w:p>
    <w:p w:rsidR="008123F3" w:rsidRPr="008123F3" w:rsidRDefault="008123F3" w:rsidP="008123F3">
      <w:pPr>
        <w:rPr>
          <w:rFonts w:hint="eastAsia"/>
        </w:rPr>
      </w:pPr>
      <w:r w:rsidRPr="008123F3">
        <w:rPr>
          <w:rFonts w:hint="eastAsia"/>
        </w:rPr>
        <w:t>即可查看并审核该外部学习记录</w:t>
      </w:r>
    </w:p>
    <w:p w:rsidR="008123F3" w:rsidRPr="008123F3" w:rsidRDefault="008123F3" w:rsidP="008123F3">
      <w:pPr>
        <w:rPr>
          <w:rFonts w:hint="eastAsia"/>
        </w:rPr>
      </w:pPr>
    </w:p>
    <w:p w:rsidR="008123F3" w:rsidRPr="008123F3" w:rsidRDefault="008123F3" w:rsidP="008123F3">
      <w:pPr>
        <w:rPr>
          <w:rFonts w:hint="eastAsia"/>
        </w:rPr>
      </w:pPr>
      <w:r w:rsidRPr="008123F3">
        <w:rPr>
          <w:rFonts w:hint="eastAsia"/>
        </w:rPr>
        <w:t xml:space="preserve">3. </w:t>
      </w:r>
      <w:r w:rsidRPr="008123F3">
        <w:rPr>
          <w:rFonts w:hint="eastAsia"/>
        </w:rPr>
        <w:t>管理员可以选择审核意见（审核通过，驳回修改，不通过），并填写审核说明</w:t>
      </w:r>
    </w:p>
    <w:p w:rsidR="008123F3" w:rsidRPr="008123F3" w:rsidRDefault="008123F3" w:rsidP="008123F3">
      <w:pPr>
        <w:rPr>
          <w:rFonts w:hint="eastAsia"/>
        </w:rPr>
      </w:pPr>
      <w:r w:rsidRPr="008123F3">
        <w:drawing>
          <wp:inline distT="0" distB="0" distL="0" distR="0">
            <wp:extent cx="5237018" cy="2798609"/>
            <wp:effectExtent l="0" t="0" r="1905" b="1905"/>
            <wp:docPr id="9" name="图片 9" descr="C:\Users\cnic\AppData\Roaming\Foxmail7\Temp-19932-20161031080424\InsertPic_99EF(1(10-31-11-3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cnic\AppData\Roaming\Foxmail7\Temp-19932-20161031080424\InsertPic_99EF(1(10-31-11-38-3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7169" cy="2798690"/>
                    </a:xfrm>
                    <a:prstGeom prst="rect">
                      <a:avLst/>
                    </a:prstGeom>
                    <a:noFill/>
                    <a:ln>
                      <a:noFill/>
                    </a:ln>
                  </pic:spPr>
                </pic:pic>
              </a:graphicData>
            </a:graphic>
          </wp:inline>
        </w:drawing>
      </w:r>
    </w:p>
    <w:p w:rsidR="008123F3" w:rsidRPr="008123F3" w:rsidRDefault="008123F3" w:rsidP="008123F3">
      <w:pPr>
        <w:rPr>
          <w:rFonts w:hint="eastAsia"/>
        </w:rPr>
      </w:pPr>
      <w:r w:rsidRPr="008123F3">
        <w:rPr>
          <w:rFonts w:hint="eastAsia"/>
        </w:rPr>
        <w:t xml:space="preserve">4. </w:t>
      </w:r>
      <w:r w:rsidRPr="008123F3">
        <w:rPr>
          <w:rFonts w:hint="eastAsia"/>
        </w:rPr>
        <w:t>审核通过的学员外部记录，学时将自动添加到该学员的档案中</w:t>
      </w:r>
    </w:p>
    <w:p w:rsidR="008123F3" w:rsidRPr="008123F3" w:rsidRDefault="008123F3" w:rsidP="008123F3">
      <w:pPr>
        <w:rPr>
          <w:rFonts w:hint="eastAsia"/>
        </w:rPr>
      </w:pPr>
    </w:p>
    <w:p w:rsidR="008123F3" w:rsidRPr="008123F3" w:rsidRDefault="008123F3" w:rsidP="008123F3">
      <w:pPr>
        <w:rPr>
          <w:rFonts w:hint="eastAsia"/>
        </w:rPr>
      </w:pPr>
    </w:p>
    <w:p w:rsidR="008123F3" w:rsidRDefault="008123F3" w:rsidP="008123F3">
      <w:pPr>
        <w:rPr>
          <w:rFonts w:hint="eastAsia"/>
        </w:rPr>
      </w:pPr>
      <w:r w:rsidRPr="008123F3">
        <w:rPr>
          <w:rFonts w:hint="eastAsia"/>
        </w:rPr>
        <w:t>感谢您对继续教育工作的支持</w:t>
      </w:r>
      <w:r>
        <w:rPr>
          <w:rFonts w:hint="eastAsia"/>
        </w:rPr>
        <w:t>！</w:t>
      </w:r>
    </w:p>
    <w:p w:rsidR="00EA2B2E" w:rsidRDefault="00EA2B2E" w:rsidP="008123F3">
      <w:pPr>
        <w:rPr>
          <w:rFonts w:hint="eastAsia"/>
        </w:rPr>
      </w:pPr>
    </w:p>
    <w:p w:rsidR="00EA2B2E" w:rsidRDefault="00EA2B2E" w:rsidP="00EA2B2E">
      <w:pPr>
        <w:jc w:val="right"/>
        <w:rPr>
          <w:rFonts w:hint="eastAsia"/>
        </w:rPr>
      </w:pPr>
      <w:r>
        <w:rPr>
          <w:rFonts w:hint="eastAsia"/>
        </w:rPr>
        <w:t>2016.11.01</w:t>
      </w:r>
    </w:p>
    <w:p w:rsidR="00EA2B2E" w:rsidRPr="008123F3" w:rsidRDefault="00EA2B2E" w:rsidP="00EA2B2E">
      <w:pPr>
        <w:ind w:right="105"/>
        <w:jc w:val="right"/>
        <w:rPr>
          <w:rFonts w:hint="eastAsia"/>
        </w:rPr>
      </w:pPr>
      <w:r>
        <w:rPr>
          <w:rFonts w:hint="eastAsia"/>
        </w:rPr>
        <w:t>北京</w:t>
      </w:r>
    </w:p>
    <w:p w:rsidR="008123F3" w:rsidRPr="008123F3" w:rsidRDefault="008123F3" w:rsidP="008123F3"/>
    <w:sectPr w:rsidR="008123F3" w:rsidRPr="008123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99" w:rsidRDefault="00322299" w:rsidP="008123F3">
      <w:r>
        <w:separator/>
      </w:r>
    </w:p>
  </w:endnote>
  <w:endnote w:type="continuationSeparator" w:id="0">
    <w:p w:rsidR="00322299" w:rsidRDefault="00322299" w:rsidP="0081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99" w:rsidRDefault="00322299" w:rsidP="008123F3">
      <w:r>
        <w:separator/>
      </w:r>
    </w:p>
  </w:footnote>
  <w:footnote w:type="continuationSeparator" w:id="0">
    <w:p w:rsidR="00322299" w:rsidRDefault="00322299" w:rsidP="00812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E2"/>
    <w:rsid w:val="000F2EE3"/>
    <w:rsid w:val="002A2FDF"/>
    <w:rsid w:val="00320CBD"/>
    <w:rsid w:val="00322299"/>
    <w:rsid w:val="00387DE2"/>
    <w:rsid w:val="003E2729"/>
    <w:rsid w:val="008123F3"/>
    <w:rsid w:val="00850794"/>
    <w:rsid w:val="008A1D19"/>
    <w:rsid w:val="008E4EA3"/>
    <w:rsid w:val="00A40E5F"/>
    <w:rsid w:val="00AC3177"/>
    <w:rsid w:val="00BD57DF"/>
    <w:rsid w:val="00D174D5"/>
    <w:rsid w:val="00DA5D2A"/>
    <w:rsid w:val="00EA2B2E"/>
    <w:rsid w:val="00F164CE"/>
    <w:rsid w:val="00F71BD8"/>
    <w:rsid w:val="00F9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2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23F3"/>
    <w:rPr>
      <w:sz w:val="18"/>
      <w:szCs w:val="18"/>
    </w:rPr>
  </w:style>
  <w:style w:type="paragraph" w:styleId="a4">
    <w:name w:val="footer"/>
    <w:basedOn w:val="a"/>
    <w:link w:val="Char0"/>
    <w:uiPriority w:val="99"/>
    <w:unhideWhenUsed/>
    <w:rsid w:val="008123F3"/>
    <w:pPr>
      <w:tabs>
        <w:tab w:val="center" w:pos="4153"/>
        <w:tab w:val="right" w:pos="8306"/>
      </w:tabs>
      <w:snapToGrid w:val="0"/>
      <w:jc w:val="left"/>
    </w:pPr>
    <w:rPr>
      <w:sz w:val="18"/>
      <w:szCs w:val="18"/>
    </w:rPr>
  </w:style>
  <w:style w:type="character" w:customStyle="1" w:styleId="Char0">
    <w:name w:val="页脚 Char"/>
    <w:basedOn w:val="a0"/>
    <w:link w:val="a4"/>
    <w:uiPriority w:val="99"/>
    <w:rsid w:val="008123F3"/>
    <w:rPr>
      <w:sz w:val="18"/>
      <w:szCs w:val="18"/>
    </w:rPr>
  </w:style>
  <w:style w:type="paragraph" w:styleId="a5">
    <w:name w:val="Balloon Text"/>
    <w:basedOn w:val="a"/>
    <w:link w:val="Char1"/>
    <w:uiPriority w:val="99"/>
    <w:semiHidden/>
    <w:unhideWhenUsed/>
    <w:rsid w:val="008123F3"/>
    <w:rPr>
      <w:sz w:val="18"/>
      <w:szCs w:val="18"/>
    </w:rPr>
  </w:style>
  <w:style w:type="character" w:customStyle="1" w:styleId="Char1">
    <w:name w:val="批注框文本 Char"/>
    <w:basedOn w:val="a0"/>
    <w:link w:val="a5"/>
    <w:uiPriority w:val="99"/>
    <w:semiHidden/>
    <w:rsid w:val="008123F3"/>
    <w:rPr>
      <w:sz w:val="18"/>
      <w:szCs w:val="18"/>
    </w:rPr>
  </w:style>
  <w:style w:type="paragraph" w:styleId="a6">
    <w:name w:val="Date"/>
    <w:basedOn w:val="a"/>
    <w:next w:val="a"/>
    <w:link w:val="Char2"/>
    <w:uiPriority w:val="99"/>
    <w:semiHidden/>
    <w:unhideWhenUsed/>
    <w:rsid w:val="00EA2B2E"/>
    <w:pPr>
      <w:ind w:leftChars="2500" w:left="100"/>
    </w:pPr>
  </w:style>
  <w:style w:type="character" w:customStyle="1" w:styleId="Char2">
    <w:name w:val="日期 Char"/>
    <w:basedOn w:val="a0"/>
    <w:link w:val="a6"/>
    <w:uiPriority w:val="99"/>
    <w:semiHidden/>
    <w:rsid w:val="00EA2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2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23F3"/>
    <w:rPr>
      <w:sz w:val="18"/>
      <w:szCs w:val="18"/>
    </w:rPr>
  </w:style>
  <w:style w:type="paragraph" w:styleId="a4">
    <w:name w:val="footer"/>
    <w:basedOn w:val="a"/>
    <w:link w:val="Char0"/>
    <w:uiPriority w:val="99"/>
    <w:unhideWhenUsed/>
    <w:rsid w:val="008123F3"/>
    <w:pPr>
      <w:tabs>
        <w:tab w:val="center" w:pos="4153"/>
        <w:tab w:val="right" w:pos="8306"/>
      </w:tabs>
      <w:snapToGrid w:val="0"/>
      <w:jc w:val="left"/>
    </w:pPr>
    <w:rPr>
      <w:sz w:val="18"/>
      <w:szCs w:val="18"/>
    </w:rPr>
  </w:style>
  <w:style w:type="character" w:customStyle="1" w:styleId="Char0">
    <w:name w:val="页脚 Char"/>
    <w:basedOn w:val="a0"/>
    <w:link w:val="a4"/>
    <w:uiPriority w:val="99"/>
    <w:rsid w:val="008123F3"/>
    <w:rPr>
      <w:sz w:val="18"/>
      <w:szCs w:val="18"/>
    </w:rPr>
  </w:style>
  <w:style w:type="paragraph" w:styleId="a5">
    <w:name w:val="Balloon Text"/>
    <w:basedOn w:val="a"/>
    <w:link w:val="Char1"/>
    <w:uiPriority w:val="99"/>
    <w:semiHidden/>
    <w:unhideWhenUsed/>
    <w:rsid w:val="008123F3"/>
    <w:rPr>
      <w:sz w:val="18"/>
      <w:szCs w:val="18"/>
    </w:rPr>
  </w:style>
  <w:style w:type="character" w:customStyle="1" w:styleId="Char1">
    <w:name w:val="批注框文本 Char"/>
    <w:basedOn w:val="a0"/>
    <w:link w:val="a5"/>
    <w:uiPriority w:val="99"/>
    <w:semiHidden/>
    <w:rsid w:val="008123F3"/>
    <w:rPr>
      <w:sz w:val="18"/>
      <w:szCs w:val="18"/>
    </w:rPr>
  </w:style>
  <w:style w:type="paragraph" w:styleId="a6">
    <w:name w:val="Date"/>
    <w:basedOn w:val="a"/>
    <w:next w:val="a"/>
    <w:link w:val="Char2"/>
    <w:uiPriority w:val="99"/>
    <w:semiHidden/>
    <w:unhideWhenUsed/>
    <w:rsid w:val="00EA2B2E"/>
    <w:pPr>
      <w:ind w:leftChars="2500" w:left="100"/>
    </w:pPr>
  </w:style>
  <w:style w:type="character" w:customStyle="1" w:styleId="Char2">
    <w:name w:val="日期 Char"/>
    <w:basedOn w:val="a0"/>
    <w:link w:val="a6"/>
    <w:uiPriority w:val="99"/>
    <w:semiHidden/>
    <w:rsid w:val="00EA2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309870745">
          <w:marLeft w:val="0"/>
          <w:marRight w:val="0"/>
          <w:marTop w:val="0"/>
          <w:marBottom w:val="0"/>
          <w:divBdr>
            <w:top w:val="none" w:sz="0" w:space="0" w:color="auto"/>
            <w:left w:val="none" w:sz="0" w:space="0" w:color="auto"/>
            <w:bottom w:val="none" w:sz="0" w:space="0" w:color="auto"/>
            <w:right w:val="none" w:sz="0" w:space="0" w:color="auto"/>
          </w:divBdr>
          <w:divsChild>
            <w:div w:id="104619325">
              <w:marLeft w:val="0"/>
              <w:marRight w:val="0"/>
              <w:marTop w:val="0"/>
              <w:marBottom w:val="0"/>
              <w:divBdr>
                <w:top w:val="none" w:sz="0" w:space="0" w:color="auto"/>
                <w:left w:val="none" w:sz="0" w:space="0" w:color="auto"/>
                <w:bottom w:val="none" w:sz="0" w:space="0" w:color="auto"/>
                <w:right w:val="none" w:sz="0" w:space="0" w:color="auto"/>
              </w:divBdr>
            </w:div>
            <w:div w:id="147600407">
              <w:marLeft w:val="0"/>
              <w:marRight w:val="0"/>
              <w:marTop w:val="0"/>
              <w:marBottom w:val="0"/>
              <w:divBdr>
                <w:top w:val="none" w:sz="0" w:space="0" w:color="auto"/>
                <w:left w:val="none" w:sz="0" w:space="0" w:color="auto"/>
                <w:bottom w:val="none" w:sz="0" w:space="0" w:color="auto"/>
                <w:right w:val="none" w:sz="0" w:space="0" w:color="auto"/>
              </w:divBdr>
            </w:div>
            <w:div w:id="1948926277">
              <w:marLeft w:val="0"/>
              <w:marRight w:val="0"/>
              <w:marTop w:val="0"/>
              <w:marBottom w:val="0"/>
              <w:divBdr>
                <w:top w:val="none" w:sz="0" w:space="0" w:color="auto"/>
                <w:left w:val="none" w:sz="0" w:space="0" w:color="auto"/>
                <w:bottom w:val="none" w:sz="0" w:space="0" w:color="auto"/>
                <w:right w:val="none" w:sz="0" w:space="0" w:color="auto"/>
              </w:divBdr>
            </w:div>
          </w:divsChild>
        </w:div>
        <w:div w:id="910502377">
          <w:marLeft w:val="0"/>
          <w:marRight w:val="0"/>
          <w:marTop w:val="0"/>
          <w:marBottom w:val="0"/>
          <w:divBdr>
            <w:top w:val="none" w:sz="0" w:space="0" w:color="auto"/>
            <w:left w:val="none" w:sz="0" w:space="0" w:color="auto"/>
            <w:bottom w:val="none" w:sz="0" w:space="0" w:color="auto"/>
            <w:right w:val="none" w:sz="0" w:space="0" w:color="auto"/>
          </w:divBdr>
        </w:div>
        <w:div w:id="1375815898">
          <w:marLeft w:val="0"/>
          <w:marRight w:val="0"/>
          <w:marTop w:val="0"/>
          <w:marBottom w:val="0"/>
          <w:divBdr>
            <w:top w:val="none" w:sz="0" w:space="0" w:color="auto"/>
            <w:left w:val="none" w:sz="0" w:space="0" w:color="auto"/>
            <w:bottom w:val="none" w:sz="0" w:space="0" w:color="auto"/>
            <w:right w:val="none" w:sz="0" w:space="0" w:color="auto"/>
          </w:divBdr>
        </w:div>
        <w:div w:id="1152452964">
          <w:marLeft w:val="0"/>
          <w:marRight w:val="0"/>
          <w:marTop w:val="0"/>
          <w:marBottom w:val="0"/>
          <w:divBdr>
            <w:top w:val="none" w:sz="0" w:space="0" w:color="auto"/>
            <w:left w:val="none" w:sz="0" w:space="0" w:color="auto"/>
            <w:bottom w:val="none" w:sz="0" w:space="0" w:color="auto"/>
            <w:right w:val="none" w:sz="0" w:space="0" w:color="auto"/>
          </w:divBdr>
          <w:divsChild>
            <w:div w:id="1601911470">
              <w:marLeft w:val="0"/>
              <w:marRight w:val="0"/>
              <w:marTop w:val="0"/>
              <w:marBottom w:val="0"/>
              <w:divBdr>
                <w:top w:val="none" w:sz="0" w:space="0" w:color="auto"/>
                <w:left w:val="none" w:sz="0" w:space="0" w:color="auto"/>
                <w:bottom w:val="none" w:sz="0" w:space="0" w:color="auto"/>
                <w:right w:val="none" w:sz="0" w:space="0" w:color="auto"/>
              </w:divBdr>
            </w:div>
            <w:div w:id="1276327990">
              <w:marLeft w:val="0"/>
              <w:marRight w:val="0"/>
              <w:marTop w:val="0"/>
              <w:marBottom w:val="0"/>
              <w:divBdr>
                <w:top w:val="none" w:sz="0" w:space="0" w:color="auto"/>
                <w:left w:val="none" w:sz="0" w:space="0" w:color="auto"/>
                <w:bottom w:val="none" w:sz="0" w:space="0" w:color="auto"/>
                <w:right w:val="none" w:sz="0" w:space="0" w:color="auto"/>
              </w:divBdr>
            </w:div>
            <w:div w:id="2095927666">
              <w:marLeft w:val="0"/>
              <w:marRight w:val="0"/>
              <w:marTop w:val="0"/>
              <w:marBottom w:val="0"/>
              <w:divBdr>
                <w:top w:val="none" w:sz="0" w:space="0" w:color="auto"/>
                <w:left w:val="none" w:sz="0" w:space="0" w:color="auto"/>
                <w:bottom w:val="none" w:sz="0" w:space="0" w:color="auto"/>
                <w:right w:val="none" w:sz="0" w:space="0" w:color="auto"/>
              </w:divBdr>
            </w:div>
            <w:div w:id="456606247">
              <w:marLeft w:val="0"/>
              <w:marRight w:val="0"/>
              <w:marTop w:val="0"/>
              <w:marBottom w:val="0"/>
              <w:divBdr>
                <w:top w:val="none" w:sz="0" w:space="0" w:color="auto"/>
                <w:left w:val="none" w:sz="0" w:space="0" w:color="auto"/>
                <w:bottom w:val="none" w:sz="0" w:space="0" w:color="auto"/>
                <w:right w:val="none" w:sz="0" w:space="0" w:color="auto"/>
              </w:divBdr>
            </w:div>
            <w:div w:id="2064599090">
              <w:marLeft w:val="0"/>
              <w:marRight w:val="0"/>
              <w:marTop w:val="0"/>
              <w:marBottom w:val="0"/>
              <w:divBdr>
                <w:top w:val="none" w:sz="0" w:space="0" w:color="auto"/>
                <w:left w:val="none" w:sz="0" w:space="0" w:color="auto"/>
                <w:bottom w:val="none" w:sz="0" w:space="0" w:color="auto"/>
                <w:right w:val="none" w:sz="0" w:space="0" w:color="auto"/>
              </w:divBdr>
            </w:div>
          </w:divsChild>
        </w:div>
        <w:div w:id="1154564386">
          <w:marLeft w:val="0"/>
          <w:marRight w:val="0"/>
          <w:marTop w:val="0"/>
          <w:marBottom w:val="0"/>
          <w:divBdr>
            <w:top w:val="none" w:sz="0" w:space="0" w:color="auto"/>
            <w:left w:val="none" w:sz="0" w:space="0" w:color="auto"/>
            <w:bottom w:val="none" w:sz="0" w:space="0" w:color="auto"/>
            <w:right w:val="none" w:sz="0" w:space="0" w:color="auto"/>
          </w:divBdr>
        </w:div>
        <w:div w:id="1586915792">
          <w:marLeft w:val="0"/>
          <w:marRight w:val="0"/>
          <w:marTop w:val="0"/>
          <w:marBottom w:val="0"/>
          <w:divBdr>
            <w:top w:val="none" w:sz="0" w:space="0" w:color="auto"/>
            <w:left w:val="none" w:sz="0" w:space="0" w:color="auto"/>
            <w:bottom w:val="none" w:sz="0" w:space="0" w:color="auto"/>
            <w:right w:val="none" w:sz="0" w:space="0" w:color="auto"/>
          </w:divBdr>
        </w:div>
        <w:div w:id="1929073119">
          <w:marLeft w:val="0"/>
          <w:marRight w:val="0"/>
          <w:marTop w:val="0"/>
          <w:marBottom w:val="0"/>
          <w:divBdr>
            <w:top w:val="none" w:sz="0" w:space="0" w:color="auto"/>
            <w:left w:val="none" w:sz="0" w:space="0" w:color="auto"/>
            <w:bottom w:val="none" w:sz="0" w:space="0" w:color="auto"/>
            <w:right w:val="none" w:sz="0" w:space="0" w:color="auto"/>
          </w:divBdr>
        </w:div>
        <w:div w:id="1741365710">
          <w:marLeft w:val="0"/>
          <w:marRight w:val="0"/>
          <w:marTop w:val="0"/>
          <w:marBottom w:val="0"/>
          <w:divBdr>
            <w:top w:val="none" w:sz="0" w:space="0" w:color="auto"/>
            <w:left w:val="none" w:sz="0" w:space="0" w:color="auto"/>
            <w:bottom w:val="none" w:sz="0" w:space="0" w:color="auto"/>
            <w:right w:val="none" w:sz="0" w:space="0" w:color="auto"/>
          </w:divBdr>
          <w:divsChild>
            <w:div w:id="1764648141">
              <w:marLeft w:val="0"/>
              <w:marRight w:val="0"/>
              <w:marTop w:val="0"/>
              <w:marBottom w:val="0"/>
              <w:divBdr>
                <w:top w:val="none" w:sz="0" w:space="0" w:color="auto"/>
                <w:left w:val="none" w:sz="0" w:space="0" w:color="auto"/>
                <w:bottom w:val="none" w:sz="0" w:space="0" w:color="auto"/>
                <w:right w:val="none" w:sz="0" w:space="0" w:color="auto"/>
              </w:divBdr>
            </w:div>
            <w:div w:id="1145587780">
              <w:marLeft w:val="0"/>
              <w:marRight w:val="0"/>
              <w:marTop w:val="0"/>
              <w:marBottom w:val="0"/>
              <w:divBdr>
                <w:top w:val="none" w:sz="0" w:space="0" w:color="auto"/>
                <w:left w:val="none" w:sz="0" w:space="0" w:color="auto"/>
                <w:bottom w:val="none" w:sz="0" w:space="0" w:color="auto"/>
                <w:right w:val="none" w:sz="0" w:space="0" w:color="auto"/>
              </w:divBdr>
            </w:div>
            <w:div w:id="1760565727">
              <w:marLeft w:val="0"/>
              <w:marRight w:val="0"/>
              <w:marTop w:val="0"/>
              <w:marBottom w:val="0"/>
              <w:divBdr>
                <w:top w:val="none" w:sz="0" w:space="0" w:color="auto"/>
                <w:left w:val="none" w:sz="0" w:space="0" w:color="auto"/>
                <w:bottom w:val="none" w:sz="0" w:space="0" w:color="auto"/>
                <w:right w:val="none" w:sz="0" w:space="0" w:color="auto"/>
              </w:divBdr>
            </w:div>
            <w:div w:id="313072397">
              <w:marLeft w:val="0"/>
              <w:marRight w:val="0"/>
              <w:marTop w:val="0"/>
              <w:marBottom w:val="0"/>
              <w:divBdr>
                <w:top w:val="none" w:sz="0" w:space="0" w:color="auto"/>
                <w:left w:val="none" w:sz="0" w:space="0" w:color="auto"/>
                <w:bottom w:val="none" w:sz="0" w:space="0" w:color="auto"/>
                <w:right w:val="none" w:sz="0" w:space="0" w:color="auto"/>
              </w:divBdr>
            </w:div>
            <w:div w:id="1667048038">
              <w:marLeft w:val="0"/>
              <w:marRight w:val="0"/>
              <w:marTop w:val="0"/>
              <w:marBottom w:val="0"/>
              <w:divBdr>
                <w:top w:val="none" w:sz="0" w:space="0" w:color="auto"/>
                <w:left w:val="none" w:sz="0" w:space="0" w:color="auto"/>
                <w:bottom w:val="none" w:sz="0" w:space="0" w:color="auto"/>
                <w:right w:val="none" w:sz="0" w:space="0" w:color="auto"/>
              </w:divBdr>
            </w:div>
            <w:div w:id="812646910">
              <w:marLeft w:val="0"/>
              <w:marRight w:val="0"/>
              <w:marTop w:val="0"/>
              <w:marBottom w:val="0"/>
              <w:divBdr>
                <w:top w:val="none" w:sz="0" w:space="0" w:color="auto"/>
                <w:left w:val="none" w:sz="0" w:space="0" w:color="auto"/>
                <w:bottom w:val="none" w:sz="0" w:space="0" w:color="auto"/>
                <w:right w:val="none" w:sz="0" w:space="0" w:color="auto"/>
              </w:divBdr>
            </w:div>
            <w:div w:id="4208071">
              <w:marLeft w:val="0"/>
              <w:marRight w:val="0"/>
              <w:marTop w:val="0"/>
              <w:marBottom w:val="0"/>
              <w:divBdr>
                <w:top w:val="none" w:sz="0" w:space="0" w:color="auto"/>
                <w:left w:val="none" w:sz="0" w:space="0" w:color="auto"/>
                <w:bottom w:val="none" w:sz="0" w:space="0" w:color="auto"/>
                <w:right w:val="none" w:sz="0" w:space="0" w:color="auto"/>
              </w:divBdr>
            </w:div>
            <w:div w:id="673730659">
              <w:marLeft w:val="0"/>
              <w:marRight w:val="0"/>
              <w:marTop w:val="0"/>
              <w:marBottom w:val="0"/>
              <w:divBdr>
                <w:top w:val="none" w:sz="0" w:space="0" w:color="auto"/>
                <w:left w:val="none" w:sz="0" w:space="0" w:color="auto"/>
                <w:bottom w:val="none" w:sz="0" w:space="0" w:color="auto"/>
                <w:right w:val="none" w:sz="0" w:space="0" w:color="auto"/>
              </w:divBdr>
            </w:div>
            <w:div w:id="271399396">
              <w:marLeft w:val="0"/>
              <w:marRight w:val="0"/>
              <w:marTop w:val="0"/>
              <w:marBottom w:val="0"/>
              <w:divBdr>
                <w:top w:val="none" w:sz="0" w:space="0" w:color="auto"/>
                <w:left w:val="none" w:sz="0" w:space="0" w:color="auto"/>
                <w:bottom w:val="none" w:sz="0" w:space="0" w:color="auto"/>
                <w:right w:val="none" w:sz="0" w:space="0" w:color="auto"/>
              </w:divBdr>
            </w:div>
            <w:div w:id="1921937783">
              <w:marLeft w:val="0"/>
              <w:marRight w:val="0"/>
              <w:marTop w:val="0"/>
              <w:marBottom w:val="0"/>
              <w:divBdr>
                <w:top w:val="none" w:sz="0" w:space="0" w:color="auto"/>
                <w:left w:val="none" w:sz="0" w:space="0" w:color="auto"/>
                <w:bottom w:val="none" w:sz="0" w:space="0" w:color="auto"/>
                <w:right w:val="none" w:sz="0" w:space="0" w:color="auto"/>
              </w:divBdr>
            </w:div>
            <w:div w:id="148712497">
              <w:marLeft w:val="0"/>
              <w:marRight w:val="0"/>
              <w:marTop w:val="0"/>
              <w:marBottom w:val="0"/>
              <w:divBdr>
                <w:top w:val="none" w:sz="0" w:space="0" w:color="auto"/>
                <w:left w:val="none" w:sz="0" w:space="0" w:color="auto"/>
                <w:bottom w:val="none" w:sz="0" w:space="0" w:color="auto"/>
                <w:right w:val="none" w:sz="0" w:space="0" w:color="auto"/>
              </w:divBdr>
            </w:div>
            <w:div w:id="1569267620">
              <w:marLeft w:val="0"/>
              <w:marRight w:val="0"/>
              <w:marTop w:val="0"/>
              <w:marBottom w:val="0"/>
              <w:divBdr>
                <w:top w:val="none" w:sz="0" w:space="0" w:color="auto"/>
                <w:left w:val="none" w:sz="0" w:space="0" w:color="auto"/>
                <w:bottom w:val="none" w:sz="0" w:space="0" w:color="auto"/>
                <w:right w:val="none" w:sz="0" w:space="0" w:color="auto"/>
              </w:divBdr>
            </w:div>
          </w:divsChild>
        </w:div>
        <w:div w:id="1598248490">
          <w:marLeft w:val="0"/>
          <w:marRight w:val="0"/>
          <w:marTop w:val="0"/>
          <w:marBottom w:val="0"/>
          <w:divBdr>
            <w:top w:val="none" w:sz="0" w:space="0" w:color="auto"/>
            <w:left w:val="none" w:sz="0" w:space="0" w:color="auto"/>
            <w:bottom w:val="none" w:sz="0" w:space="0" w:color="auto"/>
            <w:right w:val="none" w:sz="0" w:space="0" w:color="auto"/>
          </w:divBdr>
        </w:div>
        <w:div w:id="607934740">
          <w:marLeft w:val="0"/>
          <w:marRight w:val="0"/>
          <w:marTop w:val="0"/>
          <w:marBottom w:val="0"/>
          <w:divBdr>
            <w:top w:val="none" w:sz="0" w:space="0" w:color="auto"/>
            <w:left w:val="none" w:sz="0" w:space="0" w:color="auto"/>
            <w:bottom w:val="none" w:sz="0" w:space="0" w:color="auto"/>
            <w:right w:val="none" w:sz="0" w:space="0" w:color="auto"/>
          </w:divBdr>
        </w:div>
        <w:div w:id="1733575673">
          <w:marLeft w:val="0"/>
          <w:marRight w:val="0"/>
          <w:marTop w:val="0"/>
          <w:marBottom w:val="0"/>
          <w:divBdr>
            <w:top w:val="none" w:sz="0" w:space="0" w:color="auto"/>
            <w:left w:val="none" w:sz="0" w:space="0" w:color="auto"/>
            <w:bottom w:val="none" w:sz="0" w:space="0" w:color="auto"/>
            <w:right w:val="none" w:sz="0" w:space="0" w:color="auto"/>
          </w:divBdr>
        </w:div>
        <w:div w:id="874731370">
          <w:marLeft w:val="0"/>
          <w:marRight w:val="0"/>
          <w:marTop w:val="0"/>
          <w:marBottom w:val="0"/>
          <w:divBdr>
            <w:top w:val="none" w:sz="0" w:space="0" w:color="auto"/>
            <w:left w:val="none" w:sz="0" w:space="0" w:color="auto"/>
            <w:bottom w:val="none" w:sz="0" w:space="0" w:color="auto"/>
            <w:right w:val="none" w:sz="0" w:space="0" w:color="auto"/>
          </w:divBdr>
        </w:div>
        <w:div w:id="586161304">
          <w:marLeft w:val="0"/>
          <w:marRight w:val="0"/>
          <w:marTop w:val="0"/>
          <w:marBottom w:val="0"/>
          <w:divBdr>
            <w:top w:val="none" w:sz="0" w:space="0" w:color="auto"/>
            <w:left w:val="none" w:sz="0" w:space="0" w:color="auto"/>
            <w:bottom w:val="none" w:sz="0" w:space="0" w:color="auto"/>
            <w:right w:val="none" w:sz="0" w:space="0" w:color="auto"/>
          </w:divBdr>
        </w:div>
        <w:div w:id="299045162">
          <w:marLeft w:val="0"/>
          <w:marRight w:val="0"/>
          <w:marTop w:val="0"/>
          <w:marBottom w:val="0"/>
          <w:divBdr>
            <w:top w:val="none" w:sz="0" w:space="0" w:color="auto"/>
            <w:left w:val="none" w:sz="0" w:space="0" w:color="auto"/>
            <w:bottom w:val="none" w:sz="0" w:space="0" w:color="auto"/>
            <w:right w:val="none" w:sz="0" w:space="0" w:color="auto"/>
          </w:divBdr>
        </w:div>
        <w:div w:id="2099251921">
          <w:marLeft w:val="0"/>
          <w:marRight w:val="0"/>
          <w:marTop w:val="0"/>
          <w:marBottom w:val="0"/>
          <w:divBdr>
            <w:top w:val="none" w:sz="0" w:space="0" w:color="auto"/>
            <w:left w:val="none" w:sz="0" w:space="0" w:color="auto"/>
            <w:bottom w:val="none" w:sz="0" w:space="0" w:color="auto"/>
            <w:right w:val="none" w:sz="0" w:space="0" w:color="auto"/>
          </w:divBdr>
        </w:div>
        <w:div w:id="843471415">
          <w:marLeft w:val="0"/>
          <w:marRight w:val="0"/>
          <w:marTop w:val="0"/>
          <w:marBottom w:val="0"/>
          <w:divBdr>
            <w:top w:val="none" w:sz="0" w:space="0" w:color="auto"/>
            <w:left w:val="none" w:sz="0" w:space="0" w:color="auto"/>
            <w:bottom w:val="none" w:sz="0" w:space="0" w:color="auto"/>
            <w:right w:val="none" w:sz="0" w:space="0" w:color="auto"/>
          </w:divBdr>
          <w:divsChild>
            <w:div w:id="254167767">
              <w:marLeft w:val="0"/>
              <w:marRight w:val="0"/>
              <w:marTop w:val="0"/>
              <w:marBottom w:val="0"/>
              <w:divBdr>
                <w:top w:val="none" w:sz="0" w:space="0" w:color="auto"/>
                <w:left w:val="none" w:sz="0" w:space="0" w:color="auto"/>
                <w:bottom w:val="none" w:sz="0" w:space="0" w:color="auto"/>
                <w:right w:val="none" w:sz="0" w:space="0" w:color="auto"/>
              </w:divBdr>
            </w:div>
          </w:divsChild>
        </w:div>
        <w:div w:id="75371201">
          <w:marLeft w:val="0"/>
          <w:marRight w:val="0"/>
          <w:marTop w:val="0"/>
          <w:marBottom w:val="0"/>
          <w:divBdr>
            <w:top w:val="none" w:sz="0" w:space="0" w:color="auto"/>
            <w:left w:val="none" w:sz="0" w:space="0" w:color="auto"/>
            <w:bottom w:val="none" w:sz="0" w:space="0" w:color="auto"/>
            <w:right w:val="none" w:sz="0" w:space="0" w:color="auto"/>
          </w:divBdr>
        </w:div>
        <w:div w:id="64374612">
          <w:marLeft w:val="0"/>
          <w:marRight w:val="0"/>
          <w:marTop w:val="0"/>
          <w:marBottom w:val="0"/>
          <w:divBdr>
            <w:top w:val="none" w:sz="0" w:space="0" w:color="auto"/>
            <w:left w:val="none" w:sz="0" w:space="0" w:color="auto"/>
            <w:bottom w:val="none" w:sz="0" w:space="0" w:color="auto"/>
            <w:right w:val="none" w:sz="0" w:space="0" w:color="auto"/>
          </w:divBdr>
        </w:div>
        <w:div w:id="750393064">
          <w:marLeft w:val="0"/>
          <w:marRight w:val="0"/>
          <w:marTop w:val="0"/>
          <w:marBottom w:val="0"/>
          <w:divBdr>
            <w:top w:val="none" w:sz="0" w:space="0" w:color="auto"/>
            <w:left w:val="none" w:sz="0" w:space="0" w:color="auto"/>
            <w:bottom w:val="none" w:sz="0" w:space="0" w:color="auto"/>
            <w:right w:val="none" w:sz="0" w:space="0" w:color="auto"/>
          </w:divBdr>
          <w:divsChild>
            <w:div w:id="296255278">
              <w:marLeft w:val="0"/>
              <w:marRight w:val="0"/>
              <w:marTop w:val="0"/>
              <w:marBottom w:val="0"/>
              <w:divBdr>
                <w:top w:val="none" w:sz="0" w:space="0" w:color="auto"/>
                <w:left w:val="none" w:sz="0" w:space="0" w:color="auto"/>
                <w:bottom w:val="none" w:sz="0" w:space="0" w:color="auto"/>
                <w:right w:val="none" w:sz="0" w:space="0" w:color="auto"/>
              </w:divBdr>
            </w:div>
          </w:divsChild>
        </w:div>
        <w:div w:id="1338383210">
          <w:marLeft w:val="0"/>
          <w:marRight w:val="0"/>
          <w:marTop w:val="0"/>
          <w:marBottom w:val="0"/>
          <w:divBdr>
            <w:top w:val="none" w:sz="0" w:space="0" w:color="auto"/>
            <w:left w:val="none" w:sz="0" w:space="0" w:color="auto"/>
            <w:bottom w:val="none" w:sz="0" w:space="0" w:color="auto"/>
            <w:right w:val="none" w:sz="0" w:space="0" w:color="auto"/>
          </w:divBdr>
        </w:div>
        <w:div w:id="1067803674">
          <w:marLeft w:val="0"/>
          <w:marRight w:val="0"/>
          <w:marTop w:val="0"/>
          <w:marBottom w:val="0"/>
          <w:divBdr>
            <w:top w:val="none" w:sz="0" w:space="0" w:color="auto"/>
            <w:left w:val="none" w:sz="0" w:space="0" w:color="auto"/>
            <w:bottom w:val="none" w:sz="0" w:space="0" w:color="auto"/>
            <w:right w:val="none" w:sz="0" w:space="0" w:color="auto"/>
          </w:divBdr>
        </w:div>
        <w:div w:id="1510171557">
          <w:marLeft w:val="0"/>
          <w:marRight w:val="0"/>
          <w:marTop w:val="0"/>
          <w:marBottom w:val="0"/>
          <w:divBdr>
            <w:top w:val="none" w:sz="0" w:space="0" w:color="auto"/>
            <w:left w:val="none" w:sz="0" w:space="0" w:color="auto"/>
            <w:bottom w:val="none" w:sz="0" w:space="0" w:color="auto"/>
            <w:right w:val="none" w:sz="0" w:space="0" w:color="auto"/>
          </w:divBdr>
        </w:div>
        <w:div w:id="2082096016">
          <w:marLeft w:val="0"/>
          <w:marRight w:val="0"/>
          <w:marTop w:val="0"/>
          <w:marBottom w:val="0"/>
          <w:divBdr>
            <w:top w:val="none" w:sz="0" w:space="0" w:color="auto"/>
            <w:left w:val="none" w:sz="0" w:space="0" w:color="auto"/>
            <w:bottom w:val="none" w:sz="0" w:space="0" w:color="auto"/>
            <w:right w:val="none" w:sz="0" w:space="0" w:color="auto"/>
          </w:divBdr>
          <w:divsChild>
            <w:div w:id="1297491587">
              <w:marLeft w:val="0"/>
              <w:marRight w:val="0"/>
              <w:marTop w:val="0"/>
              <w:marBottom w:val="0"/>
              <w:divBdr>
                <w:top w:val="none" w:sz="0" w:space="0" w:color="auto"/>
                <w:left w:val="none" w:sz="0" w:space="0" w:color="auto"/>
                <w:bottom w:val="none" w:sz="0" w:space="0" w:color="auto"/>
                <w:right w:val="none" w:sz="0" w:space="0" w:color="auto"/>
              </w:divBdr>
            </w:div>
          </w:divsChild>
        </w:div>
        <w:div w:id="52043111">
          <w:marLeft w:val="0"/>
          <w:marRight w:val="0"/>
          <w:marTop w:val="0"/>
          <w:marBottom w:val="0"/>
          <w:divBdr>
            <w:top w:val="none" w:sz="0" w:space="0" w:color="auto"/>
            <w:left w:val="none" w:sz="0" w:space="0" w:color="auto"/>
            <w:bottom w:val="none" w:sz="0" w:space="0" w:color="auto"/>
            <w:right w:val="none" w:sz="0" w:space="0" w:color="auto"/>
          </w:divBdr>
        </w:div>
        <w:div w:id="200047740">
          <w:marLeft w:val="0"/>
          <w:marRight w:val="0"/>
          <w:marTop w:val="0"/>
          <w:marBottom w:val="0"/>
          <w:divBdr>
            <w:top w:val="none" w:sz="0" w:space="0" w:color="auto"/>
            <w:left w:val="none" w:sz="0" w:space="0" w:color="auto"/>
            <w:bottom w:val="none" w:sz="0" w:space="0" w:color="auto"/>
            <w:right w:val="none" w:sz="0" w:space="0" w:color="auto"/>
          </w:divBdr>
        </w:div>
        <w:div w:id="1081758972">
          <w:marLeft w:val="0"/>
          <w:marRight w:val="0"/>
          <w:marTop w:val="0"/>
          <w:marBottom w:val="0"/>
          <w:divBdr>
            <w:top w:val="none" w:sz="0" w:space="0" w:color="auto"/>
            <w:left w:val="none" w:sz="0" w:space="0" w:color="auto"/>
            <w:bottom w:val="none" w:sz="0" w:space="0" w:color="auto"/>
            <w:right w:val="none" w:sz="0" w:space="0" w:color="auto"/>
          </w:divBdr>
        </w:div>
        <w:div w:id="1921207850">
          <w:marLeft w:val="0"/>
          <w:marRight w:val="0"/>
          <w:marTop w:val="0"/>
          <w:marBottom w:val="0"/>
          <w:divBdr>
            <w:top w:val="none" w:sz="0" w:space="0" w:color="auto"/>
            <w:left w:val="none" w:sz="0" w:space="0" w:color="auto"/>
            <w:bottom w:val="none" w:sz="0" w:space="0" w:color="auto"/>
            <w:right w:val="none" w:sz="0" w:space="0" w:color="auto"/>
          </w:divBdr>
        </w:div>
      </w:divsChild>
    </w:div>
    <w:div w:id="965354191">
      <w:bodyDiv w:val="1"/>
      <w:marLeft w:val="0"/>
      <w:marRight w:val="0"/>
      <w:marTop w:val="0"/>
      <w:marBottom w:val="0"/>
      <w:divBdr>
        <w:top w:val="none" w:sz="0" w:space="0" w:color="auto"/>
        <w:left w:val="none" w:sz="0" w:space="0" w:color="auto"/>
        <w:bottom w:val="none" w:sz="0" w:space="0" w:color="auto"/>
        <w:right w:val="none" w:sz="0" w:space="0" w:color="auto"/>
      </w:divBdr>
      <w:divsChild>
        <w:div w:id="619605560">
          <w:marLeft w:val="0"/>
          <w:marRight w:val="0"/>
          <w:marTop w:val="0"/>
          <w:marBottom w:val="0"/>
          <w:divBdr>
            <w:top w:val="none" w:sz="0" w:space="0" w:color="auto"/>
            <w:left w:val="none" w:sz="0" w:space="0" w:color="auto"/>
            <w:bottom w:val="none" w:sz="0" w:space="0" w:color="auto"/>
            <w:right w:val="none" w:sz="0" w:space="0" w:color="auto"/>
          </w:divBdr>
          <w:divsChild>
            <w:div w:id="1273900219">
              <w:marLeft w:val="0"/>
              <w:marRight w:val="0"/>
              <w:marTop w:val="0"/>
              <w:marBottom w:val="0"/>
              <w:divBdr>
                <w:top w:val="none" w:sz="0" w:space="0" w:color="auto"/>
                <w:left w:val="none" w:sz="0" w:space="0" w:color="auto"/>
                <w:bottom w:val="none" w:sz="0" w:space="0" w:color="auto"/>
                <w:right w:val="none" w:sz="0" w:space="0" w:color="auto"/>
              </w:divBdr>
            </w:div>
            <w:div w:id="337539744">
              <w:marLeft w:val="0"/>
              <w:marRight w:val="0"/>
              <w:marTop w:val="0"/>
              <w:marBottom w:val="0"/>
              <w:divBdr>
                <w:top w:val="none" w:sz="0" w:space="0" w:color="auto"/>
                <w:left w:val="none" w:sz="0" w:space="0" w:color="auto"/>
                <w:bottom w:val="none" w:sz="0" w:space="0" w:color="auto"/>
                <w:right w:val="none" w:sz="0" w:space="0" w:color="auto"/>
              </w:divBdr>
            </w:div>
            <w:div w:id="109712012">
              <w:marLeft w:val="0"/>
              <w:marRight w:val="0"/>
              <w:marTop w:val="0"/>
              <w:marBottom w:val="0"/>
              <w:divBdr>
                <w:top w:val="none" w:sz="0" w:space="0" w:color="auto"/>
                <w:left w:val="none" w:sz="0" w:space="0" w:color="auto"/>
                <w:bottom w:val="none" w:sz="0" w:space="0" w:color="auto"/>
                <w:right w:val="none" w:sz="0" w:space="0" w:color="auto"/>
              </w:divBdr>
            </w:div>
          </w:divsChild>
        </w:div>
        <w:div w:id="2067486012">
          <w:marLeft w:val="0"/>
          <w:marRight w:val="0"/>
          <w:marTop w:val="0"/>
          <w:marBottom w:val="0"/>
          <w:divBdr>
            <w:top w:val="none" w:sz="0" w:space="0" w:color="auto"/>
            <w:left w:val="none" w:sz="0" w:space="0" w:color="auto"/>
            <w:bottom w:val="none" w:sz="0" w:space="0" w:color="auto"/>
            <w:right w:val="none" w:sz="0" w:space="0" w:color="auto"/>
          </w:divBdr>
        </w:div>
        <w:div w:id="1897889285">
          <w:marLeft w:val="0"/>
          <w:marRight w:val="0"/>
          <w:marTop w:val="0"/>
          <w:marBottom w:val="0"/>
          <w:divBdr>
            <w:top w:val="none" w:sz="0" w:space="0" w:color="auto"/>
            <w:left w:val="none" w:sz="0" w:space="0" w:color="auto"/>
            <w:bottom w:val="none" w:sz="0" w:space="0" w:color="auto"/>
            <w:right w:val="none" w:sz="0" w:space="0" w:color="auto"/>
          </w:divBdr>
        </w:div>
        <w:div w:id="199898023">
          <w:marLeft w:val="0"/>
          <w:marRight w:val="0"/>
          <w:marTop w:val="0"/>
          <w:marBottom w:val="0"/>
          <w:divBdr>
            <w:top w:val="none" w:sz="0" w:space="0" w:color="auto"/>
            <w:left w:val="none" w:sz="0" w:space="0" w:color="auto"/>
            <w:bottom w:val="none" w:sz="0" w:space="0" w:color="auto"/>
            <w:right w:val="none" w:sz="0" w:space="0" w:color="auto"/>
          </w:divBdr>
          <w:divsChild>
            <w:div w:id="580406905">
              <w:marLeft w:val="0"/>
              <w:marRight w:val="0"/>
              <w:marTop w:val="0"/>
              <w:marBottom w:val="0"/>
              <w:divBdr>
                <w:top w:val="none" w:sz="0" w:space="0" w:color="auto"/>
                <w:left w:val="none" w:sz="0" w:space="0" w:color="auto"/>
                <w:bottom w:val="none" w:sz="0" w:space="0" w:color="auto"/>
                <w:right w:val="none" w:sz="0" w:space="0" w:color="auto"/>
              </w:divBdr>
            </w:div>
            <w:div w:id="579023988">
              <w:marLeft w:val="0"/>
              <w:marRight w:val="0"/>
              <w:marTop w:val="0"/>
              <w:marBottom w:val="0"/>
              <w:divBdr>
                <w:top w:val="none" w:sz="0" w:space="0" w:color="auto"/>
                <w:left w:val="none" w:sz="0" w:space="0" w:color="auto"/>
                <w:bottom w:val="none" w:sz="0" w:space="0" w:color="auto"/>
                <w:right w:val="none" w:sz="0" w:space="0" w:color="auto"/>
              </w:divBdr>
            </w:div>
            <w:div w:id="1258060967">
              <w:marLeft w:val="0"/>
              <w:marRight w:val="0"/>
              <w:marTop w:val="0"/>
              <w:marBottom w:val="0"/>
              <w:divBdr>
                <w:top w:val="none" w:sz="0" w:space="0" w:color="auto"/>
                <w:left w:val="none" w:sz="0" w:space="0" w:color="auto"/>
                <w:bottom w:val="none" w:sz="0" w:space="0" w:color="auto"/>
                <w:right w:val="none" w:sz="0" w:space="0" w:color="auto"/>
              </w:divBdr>
            </w:div>
            <w:div w:id="1133401001">
              <w:marLeft w:val="0"/>
              <w:marRight w:val="0"/>
              <w:marTop w:val="0"/>
              <w:marBottom w:val="0"/>
              <w:divBdr>
                <w:top w:val="none" w:sz="0" w:space="0" w:color="auto"/>
                <w:left w:val="none" w:sz="0" w:space="0" w:color="auto"/>
                <w:bottom w:val="none" w:sz="0" w:space="0" w:color="auto"/>
                <w:right w:val="none" w:sz="0" w:space="0" w:color="auto"/>
              </w:divBdr>
            </w:div>
            <w:div w:id="522747136">
              <w:marLeft w:val="0"/>
              <w:marRight w:val="0"/>
              <w:marTop w:val="0"/>
              <w:marBottom w:val="0"/>
              <w:divBdr>
                <w:top w:val="none" w:sz="0" w:space="0" w:color="auto"/>
                <w:left w:val="none" w:sz="0" w:space="0" w:color="auto"/>
                <w:bottom w:val="none" w:sz="0" w:space="0" w:color="auto"/>
                <w:right w:val="none" w:sz="0" w:space="0" w:color="auto"/>
              </w:divBdr>
            </w:div>
          </w:divsChild>
        </w:div>
        <w:div w:id="311636724">
          <w:marLeft w:val="0"/>
          <w:marRight w:val="0"/>
          <w:marTop w:val="0"/>
          <w:marBottom w:val="0"/>
          <w:divBdr>
            <w:top w:val="none" w:sz="0" w:space="0" w:color="auto"/>
            <w:left w:val="none" w:sz="0" w:space="0" w:color="auto"/>
            <w:bottom w:val="none" w:sz="0" w:space="0" w:color="auto"/>
            <w:right w:val="none" w:sz="0" w:space="0" w:color="auto"/>
          </w:divBdr>
        </w:div>
        <w:div w:id="1671103293">
          <w:marLeft w:val="0"/>
          <w:marRight w:val="0"/>
          <w:marTop w:val="0"/>
          <w:marBottom w:val="0"/>
          <w:divBdr>
            <w:top w:val="none" w:sz="0" w:space="0" w:color="auto"/>
            <w:left w:val="none" w:sz="0" w:space="0" w:color="auto"/>
            <w:bottom w:val="none" w:sz="0" w:space="0" w:color="auto"/>
            <w:right w:val="none" w:sz="0" w:space="0" w:color="auto"/>
          </w:divBdr>
        </w:div>
        <w:div w:id="978875483">
          <w:marLeft w:val="0"/>
          <w:marRight w:val="0"/>
          <w:marTop w:val="0"/>
          <w:marBottom w:val="0"/>
          <w:divBdr>
            <w:top w:val="none" w:sz="0" w:space="0" w:color="auto"/>
            <w:left w:val="none" w:sz="0" w:space="0" w:color="auto"/>
            <w:bottom w:val="none" w:sz="0" w:space="0" w:color="auto"/>
            <w:right w:val="none" w:sz="0" w:space="0" w:color="auto"/>
          </w:divBdr>
        </w:div>
        <w:div w:id="11802164">
          <w:marLeft w:val="0"/>
          <w:marRight w:val="0"/>
          <w:marTop w:val="0"/>
          <w:marBottom w:val="0"/>
          <w:divBdr>
            <w:top w:val="none" w:sz="0" w:space="0" w:color="auto"/>
            <w:left w:val="none" w:sz="0" w:space="0" w:color="auto"/>
            <w:bottom w:val="none" w:sz="0" w:space="0" w:color="auto"/>
            <w:right w:val="none" w:sz="0" w:space="0" w:color="auto"/>
          </w:divBdr>
          <w:divsChild>
            <w:div w:id="2089035116">
              <w:marLeft w:val="0"/>
              <w:marRight w:val="0"/>
              <w:marTop w:val="0"/>
              <w:marBottom w:val="0"/>
              <w:divBdr>
                <w:top w:val="none" w:sz="0" w:space="0" w:color="auto"/>
                <w:left w:val="none" w:sz="0" w:space="0" w:color="auto"/>
                <w:bottom w:val="none" w:sz="0" w:space="0" w:color="auto"/>
                <w:right w:val="none" w:sz="0" w:space="0" w:color="auto"/>
              </w:divBdr>
            </w:div>
            <w:div w:id="792869586">
              <w:marLeft w:val="0"/>
              <w:marRight w:val="0"/>
              <w:marTop w:val="0"/>
              <w:marBottom w:val="0"/>
              <w:divBdr>
                <w:top w:val="none" w:sz="0" w:space="0" w:color="auto"/>
                <w:left w:val="none" w:sz="0" w:space="0" w:color="auto"/>
                <w:bottom w:val="none" w:sz="0" w:space="0" w:color="auto"/>
                <w:right w:val="none" w:sz="0" w:space="0" w:color="auto"/>
              </w:divBdr>
            </w:div>
            <w:div w:id="862673978">
              <w:marLeft w:val="0"/>
              <w:marRight w:val="0"/>
              <w:marTop w:val="0"/>
              <w:marBottom w:val="0"/>
              <w:divBdr>
                <w:top w:val="none" w:sz="0" w:space="0" w:color="auto"/>
                <w:left w:val="none" w:sz="0" w:space="0" w:color="auto"/>
                <w:bottom w:val="none" w:sz="0" w:space="0" w:color="auto"/>
                <w:right w:val="none" w:sz="0" w:space="0" w:color="auto"/>
              </w:divBdr>
            </w:div>
            <w:div w:id="881984007">
              <w:marLeft w:val="0"/>
              <w:marRight w:val="0"/>
              <w:marTop w:val="0"/>
              <w:marBottom w:val="0"/>
              <w:divBdr>
                <w:top w:val="none" w:sz="0" w:space="0" w:color="auto"/>
                <w:left w:val="none" w:sz="0" w:space="0" w:color="auto"/>
                <w:bottom w:val="none" w:sz="0" w:space="0" w:color="auto"/>
                <w:right w:val="none" w:sz="0" w:space="0" w:color="auto"/>
              </w:divBdr>
            </w:div>
            <w:div w:id="1486582171">
              <w:marLeft w:val="0"/>
              <w:marRight w:val="0"/>
              <w:marTop w:val="0"/>
              <w:marBottom w:val="0"/>
              <w:divBdr>
                <w:top w:val="none" w:sz="0" w:space="0" w:color="auto"/>
                <w:left w:val="none" w:sz="0" w:space="0" w:color="auto"/>
                <w:bottom w:val="none" w:sz="0" w:space="0" w:color="auto"/>
                <w:right w:val="none" w:sz="0" w:space="0" w:color="auto"/>
              </w:divBdr>
            </w:div>
            <w:div w:id="1648436575">
              <w:marLeft w:val="0"/>
              <w:marRight w:val="0"/>
              <w:marTop w:val="0"/>
              <w:marBottom w:val="0"/>
              <w:divBdr>
                <w:top w:val="none" w:sz="0" w:space="0" w:color="auto"/>
                <w:left w:val="none" w:sz="0" w:space="0" w:color="auto"/>
                <w:bottom w:val="none" w:sz="0" w:space="0" w:color="auto"/>
                <w:right w:val="none" w:sz="0" w:space="0" w:color="auto"/>
              </w:divBdr>
            </w:div>
            <w:div w:id="1094086219">
              <w:marLeft w:val="0"/>
              <w:marRight w:val="0"/>
              <w:marTop w:val="0"/>
              <w:marBottom w:val="0"/>
              <w:divBdr>
                <w:top w:val="none" w:sz="0" w:space="0" w:color="auto"/>
                <w:left w:val="none" w:sz="0" w:space="0" w:color="auto"/>
                <w:bottom w:val="none" w:sz="0" w:space="0" w:color="auto"/>
                <w:right w:val="none" w:sz="0" w:space="0" w:color="auto"/>
              </w:divBdr>
            </w:div>
            <w:div w:id="1431467402">
              <w:marLeft w:val="0"/>
              <w:marRight w:val="0"/>
              <w:marTop w:val="0"/>
              <w:marBottom w:val="0"/>
              <w:divBdr>
                <w:top w:val="none" w:sz="0" w:space="0" w:color="auto"/>
                <w:left w:val="none" w:sz="0" w:space="0" w:color="auto"/>
                <w:bottom w:val="none" w:sz="0" w:space="0" w:color="auto"/>
                <w:right w:val="none" w:sz="0" w:space="0" w:color="auto"/>
              </w:divBdr>
            </w:div>
            <w:div w:id="1567761492">
              <w:marLeft w:val="0"/>
              <w:marRight w:val="0"/>
              <w:marTop w:val="0"/>
              <w:marBottom w:val="0"/>
              <w:divBdr>
                <w:top w:val="none" w:sz="0" w:space="0" w:color="auto"/>
                <w:left w:val="none" w:sz="0" w:space="0" w:color="auto"/>
                <w:bottom w:val="none" w:sz="0" w:space="0" w:color="auto"/>
                <w:right w:val="none" w:sz="0" w:space="0" w:color="auto"/>
              </w:divBdr>
            </w:div>
            <w:div w:id="1119833371">
              <w:marLeft w:val="0"/>
              <w:marRight w:val="0"/>
              <w:marTop w:val="0"/>
              <w:marBottom w:val="0"/>
              <w:divBdr>
                <w:top w:val="none" w:sz="0" w:space="0" w:color="auto"/>
                <w:left w:val="none" w:sz="0" w:space="0" w:color="auto"/>
                <w:bottom w:val="none" w:sz="0" w:space="0" w:color="auto"/>
                <w:right w:val="none" w:sz="0" w:space="0" w:color="auto"/>
              </w:divBdr>
            </w:div>
            <w:div w:id="886260842">
              <w:marLeft w:val="0"/>
              <w:marRight w:val="0"/>
              <w:marTop w:val="0"/>
              <w:marBottom w:val="0"/>
              <w:divBdr>
                <w:top w:val="none" w:sz="0" w:space="0" w:color="auto"/>
                <w:left w:val="none" w:sz="0" w:space="0" w:color="auto"/>
                <w:bottom w:val="none" w:sz="0" w:space="0" w:color="auto"/>
                <w:right w:val="none" w:sz="0" w:space="0" w:color="auto"/>
              </w:divBdr>
            </w:div>
            <w:div w:id="882518653">
              <w:marLeft w:val="0"/>
              <w:marRight w:val="0"/>
              <w:marTop w:val="0"/>
              <w:marBottom w:val="0"/>
              <w:divBdr>
                <w:top w:val="none" w:sz="0" w:space="0" w:color="auto"/>
                <w:left w:val="none" w:sz="0" w:space="0" w:color="auto"/>
                <w:bottom w:val="none" w:sz="0" w:space="0" w:color="auto"/>
                <w:right w:val="none" w:sz="0" w:space="0" w:color="auto"/>
              </w:divBdr>
            </w:div>
          </w:divsChild>
        </w:div>
        <w:div w:id="1781024781">
          <w:marLeft w:val="0"/>
          <w:marRight w:val="0"/>
          <w:marTop w:val="0"/>
          <w:marBottom w:val="0"/>
          <w:divBdr>
            <w:top w:val="none" w:sz="0" w:space="0" w:color="auto"/>
            <w:left w:val="none" w:sz="0" w:space="0" w:color="auto"/>
            <w:bottom w:val="none" w:sz="0" w:space="0" w:color="auto"/>
            <w:right w:val="none" w:sz="0" w:space="0" w:color="auto"/>
          </w:divBdr>
        </w:div>
        <w:div w:id="1206873017">
          <w:marLeft w:val="0"/>
          <w:marRight w:val="0"/>
          <w:marTop w:val="0"/>
          <w:marBottom w:val="0"/>
          <w:divBdr>
            <w:top w:val="none" w:sz="0" w:space="0" w:color="auto"/>
            <w:left w:val="none" w:sz="0" w:space="0" w:color="auto"/>
            <w:bottom w:val="none" w:sz="0" w:space="0" w:color="auto"/>
            <w:right w:val="none" w:sz="0" w:space="0" w:color="auto"/>
          </w:divBdr>
        </w:div>
        <w:div w:id="993794954">
          <w:marLeft w:val="0"/>
          <w:marRight w:val="0"/>
          <w:marTop w:val="0"/>
          <w:marBottom w:val="0"/>
          <w:divBdr>
            <w:top w:val="none" w:sz="0" w:space="0" w:color="auto"/>
            <w:left w:val="none" w:sz="0" w:space="0" w:color="auto"/>
            <w:bottom w:val="none" w:sz="0" w:space="0" w:color="auto"/>
            <w:right w:val="none" w:sz="0" w:space="0" w:color="auto"/>
          </w:divBdr>
        </w:div>
        <w:div w:id="482623421">
          <w:marLeft w:val="0"/>
          <w:marRight w:val="0"/>
          <w:marTop w:val="0"/>
          <w:marBottom w:val="0"/>
          <w:divBdr>
            <w:top w:val="none" w:sz="0" w:space="0" w:color="auto"/>
            <w:left w:val="none" w:sz="0" w:space="0" w:color="auto"/>
            <w:bottom w:val="none" w:sz="0" w:space="0" w:color="auto"/>
            <w:right w:val="none" w:sz="0" w:space="0" w:color="auto"/>
          </w:divBdr>
        </w:div>
        <w:div w:id="1031567642">
          <w:marLeft w:val="0"/>
          <w:marRight w:val="0"/>
          <w:marTop w:val="0"/>
          <w:marBottom w:val="0"/>
          <w:divBdr>
            <w:top w:val="none" w:sz="0" w:space="0" w:color="auto"/>
            <w:left w:val="none" w:sz="0" w:space="0" w:color="auto"/>
            <w:bottom w:val="none" w:sz="0" w:space="0" w:color="auto"/>
            <w:right w:val="none" w:sz="0" w:space="0" w:color="auto"/>
          </w:divBdr>
        </w:div>
        <w:div w:id="400949307">
          <w:marLeft w:val="0"/>
          <w:marRight w:val="0"/>
          <w:marTop w:val="0"/>
          <w:marBottom w:val="0"/>
          <w:divBdr>
            <w:top w:val="none" w:sz="0" w:space="0" w:color="auto"/>
            <w:left w:val="none" w:sz="0" w:space="0" w:color="auto"/>
            <w:bottom w:val="none" w:sz="0" w:space="0" w:color="auto"/>
            <w:right w:val="none" w:sz="0" w:space="0" w:color="auto"/>
          </w:divBdr>
        </w:div>
        <w:div w:id="1315256277">
          <w:marLeft w:val="0"/>
          <w:marRight w:val="0"/>
          <w:marTop w:val="0"/>
          <w:marBottom w:val="0"/>
          <w:divBdr>
            <w:top w:val="none" w:sz="0" w:space="0" w:color="auto"/>
            <w:left w:val="none" w:sz="0" w:space="0" w:color="auto"/>
            <w:bottom w:val="none" w:sz="0" w:space="0" w:color="auto"/>
            <w:right w:val="none" w:sz="0" w:space="0" w:color="auto"/>
          </w:divBdr>
        </w:div>
        <w:div w:id="1456748882">
          <w:marLeft w:val="0"/>
          <w:marRight w:val="0"/>
          <w:marTop w:val="0"/>
          <w:marBottom w:val="0"/>
          <w:divBdr>
            <w:top w:val="none" w:sz="0" w:space="0" w:color="auto"/>
            <w:left w:val="none" w:sz="0" w:space="0" w:color="auto"/>
            <w:bottom w:val="none" w:sz="0" w:space="0" w:color="auto"/>
            <w:right w:val="none" w:sz="0" w:space="0" w:color="auto"/>
          </w:divBdr>
          <w:divsChild>
            <w:div w:id="239486536">
              <w:marLeft w:val="0"/>
              <w:marRight w:val="0"/>
              <w:marTop w:val="0"/>
              <w:marBottom w:val="0"/>
              <w:divBdr>
                <w:top w:val="none" w:sz="0" w:space="0" w:color="auto"/>
                <w:left w:val="none" w:sz="0" w:space="0" w:color="auto"/>
                <w:bottom w:val="none" w:sz="0" w:space="0" w:color="auto"/>
                <w:right w:val="none" w:sz="0" w:space="0" w:color="auto"/>
              </w:divBdr>
            </w:div>
          </w:divsChild>
        </w:div>
        <w:div w:id="281688589">
          <w:marLeft w:val="0"/>
          <w:marRight w:val="0"/>
          <w:marTop w:val="0"/>
          <w:marBottom w:val="0"/>
          <w:divBdr>
            <w:top w:val="none" w:sz="0" w:space="0" w:color="auto"/>
            <w:left w:val="none" w:sz="0" w:space="0" w:color="auto"/>
            <w:bottom w:val="none" w:sz="0" w:space="0" w:color="auto"/>
            <w:right w:val="none" w:sz="0" w:space="0" w:color="auto"/>
          </w:divBdr>
        </w:div>
        <w:div w:id="813834622">
          <w:marLeft w:val="0"/>
          <w:marRight w:val="0"/>
          <w:marTop w:val="0"/>
          <w:marBottom w:val="0"/>
          <w:divBdr>
            <w:top w:val="none" w:sz="0" w:space="0" w:color="auto"/>
            <w:left w:val="none" w:sz="0" w:space="0" w:color="auto"/>
            <w:bottom w:val="none" w:sz="0" w:space="0" w:color="auto"/>
            <w:right w:val="none" w:sz="0" w:space="0" w:color="auto"/>
          </w:divBdr>
        </w:div>
        <w:div w:id="39288211">
          <w:marLeft w:val="0"/>
          <w:marRight w:val="0"/>
          <w:marTop w:val="0"/>
          <w:marBottom w:val="0"/>
          <w:divBdr>
            <w:top w:val="none" w:sz="0" w:space="0" w:color="auto"/>
            <w:left w:val="none" w:sz="0" w:space="0" w:color="auto"/>
            <w:bottom w:val="none" w:sz="0" w:space="0" w:color="auto"/>
            <w:right w:val="none" w:sz="0" w:space="0" w:color="auto"/>
          </w:divBdr>
          <w:divsChild>
            <w:div w:id="2107844657">
              <w:marLeft w:val="0"/>
              <w:marRight w:val="0"/>
              <w:marTop w:val="0"/>
              <w:marBottom w:val="0"/>
              <w:divBdr>
                <w:top w:val="none" w:sz="0" w:space="0" w:color="auto"/>
                <w:left w:val="none" w:sz="0" w:space="0" w:color="auto"/>
                <w:bottom w:val="none" w:sz="0" w:space="0" w:color="auto"/>
                <w:right w:val="none" w:sz="0" w:space="0" w:color="auto"/>
              </w:divBdr>
            </w:div>
          </w:divsChild>
        </w:div>
        <w:div w:id="667562051">
          <w:marLeft w:val="0"/>
          <w:marRight w:val="0"/>
          <w:marTop w:val="0"/>
          <w:marBottom w:val="0"/>
          <w:divBdr>
            <w:top w:val="none" w:sz="0" w:space="0" w:color="auto"/>
            <w:left w:val="none" w:sz="0" w:space="0" w:color="auto"/>
            <w:bottom w:val="none" w:sz="0" w:space="0" w:color="auto"/>
            <w:right w:val="none" w:sz="0" w:space="0" w:color="auto"/>
          </w:divBdr>
        </w:div>
        <w:div w:id="150220806">
          <w:marLeft w:val="0"/>
          <w:marRight w:val="0"/>
          <w:marTop w:val="0"/>
          <w:marBottom w:val="0"/>
          <w:divBdr>
            <w:top w:val="none" w:sz="0" w:space="0" w:color="auto"/>
            <w:left w:val="none" w:sz="0" w:space="0" w:color="auto"/>
            <w:bottom w:val="none" w:sz="0" w:space="0" w:color="auto"/>
            <w:right w:val="none" w:sz="0" w:space="0" w:color="auto"/>
          </w:divBdr>
        </w:div>
        <w:div w:id="1759520770">
          <w:marLeft w:val="0"/>
          <w:marRight w:val="0"/>
          <w:marTop w:val="0"/>
          <w:marBottom w:val="0"/>
          <w:divBdr>
            <w:top w:val="none" w:sz="0" w:space="0" w:color="auto"/>
            <w:left w:val="none" w:sz="0" w:space="0" w:color="auto"/>
            <w:bottom w:val="none" w:sz="0" w:space="0" w:color="auto"/>
            <w:right w:val="none" w:sz="0" w:space="0" w:color="auto"/>
          </w:divBdr>
        </w:div>
        <w:div w:id="94398765">
          <w:marLeft w:val="0"/>
          <w:marRight w:val="0"/>
          <w:marTop w:val="0"/>
          <w:marBottom w:val="0"/>
          <w:divBdr>
            <w:top w:val="none" w:sz="0" w:space="0" w:color="auto"/>
            <w:left w:val="none" w:sz="0" w:space="0" w:color="auto"/>
            <w:bottom w:val="none" w:sz="0" w:space="0" w:color="auto"/>
            <w:right w:val="none" w:sz="0" w:space="0" w:color="auto"/>
          </w:divBdr>
          <w:divsChild>
            <w:div w:id="1760171703">
              <w:marLeft w:val="0"/>
              <w:marRight w:val="0"/>
              <w:marTop w:val="0"/>
              <w:marBottom w:val="0"/>
              <w:divBdr>
                <w:top w:val="none" w:sz="0" w:space="0" w:color="auto"/>
                <w:left w:val="none" w:sz="0" w:space="0" w:color="auto"/>
                <w:bottom w:val="none" w:sz="0" w:space="0" w:color="auto"/>
                <w:right w:val="none" w:sz="0" w:space="0" w:color="auto"/>
              </w:divBdr>
            </w:div>
          </w:divsChild>
        </w:div>
        <w:div w:id="88284250">
          <w:marLeft w:val="0"/>
          <w:marRight w:val="0"/>
          <w:marTop w:val="0"/>
          <w:marBottom w:val="0"/>
          <w:divBdr>
            <w:top w:val="none" w:sz="0" w:space="0" w:color="auto"/>
            <w:left w:val="none" w:sz="0" w:space="0" w:color="auto"/>
            <w:bottom w:val="none" w:sz="0" w:space="0" w:color="auto"/>
            <w:right w:val="none" w:sz="0" w:space="0" w:color="auto"/>
          </w:divBdr>
        </w:div>
        <w:div w:id="1269237864">
          <w:marLeft w:val="0"/>
          <w:marRight w:val="0"/>
          <w:marTop w:val="0"/>
          <w:marBottom w:val="0"/>
          <w:divBdr>
            <w:top w:val="none" w:sz="0" w:space="0" w:color="auto"/>
            <w:left w:val="none" w:sz="0" w:space="0" w:color="auto"/>
            <w:bottom w:val="none" w:sz="0" w:space="0" w:color="auto"/>
            <w:right w:val="none" w:sz="0" w:space="0" w:color="auto"/>
          </w:divBdr>
        </w:div>
        <w:div w:id="440884816">
          <w:marLeft w:val="0"/>
          <w:marRight w:val="0"/>
          <w:marTop w:val="0"/>
          <w:marBottom w:val="0"/>
          <w:divBdr>
            <w:top w:val="none" w:sz="0" w:space="0" w:color="auto"/>
            <w:left w:val="none" w:sz="0" w:space="0" w:color="auto"/>
            <w:bottom w:val="none" w:sz="0" w:space="0" w:color="auto"/>
            <w:right w:val="none" w:sz="0" w:space="0" w:color="auto"/>
          </w:divBdr>
        </w:div>
        <w:div w:id="1250503161">
          <w:marLeft w:val="0"/>
          <w:marRight w:val="0"/>
          <w:marTop w:val="0"/>
          <w:marBottom w:val="0"/>
          <w:divBdr>
            <w:top w:val="none" w:sz="0" w:space="0" w:color="auto"/>
            <w:left w:val="none" w:sz="0" w:space="0" w:color="auto"/>
            <w:bottom w:val="none" w:sz="0" w:space="0" w:color="auto"/>
            <w:right w:val="none" w:sz="0" w:space="0" w:color="auto"/>
          </w:divBdr>
        </w:div>
      </w:divsChild>
    </w:div>
    <w:div w:id="2138525894">
      <w:bodyDiv w:val="1"/>
      <w:marLeft w:val="0"/>
      <w:marRight w:val="0"/>
      <w:marTop w:val="0"/>
      <w:marBottom w:val="0"/>
      <w:divBdr>
        <w:top w:val="none" w:sz="0" w:space="0" w:color="auto"/>
        <w:left w:val="none" w:sz="0" w:space="0" w:color="auto"/>
        <w:bottom w:val="none" w:sz="0" w:space="0" w:color="auto"/>
        <w:right w:val="none" w:sz="0" w:space="0" w:color="auto"/>
      </w:divBdr>
      <w:divsChild>
        <w:div w:id="286863162">
          <w:marLeft w:val="0"/>
          <w:marRight w:val="0"/>
          <w:marTop w:val="0"/>
          <w:marBottom w:val="0"/>
          <w:divBdr>
            <w:top w:val="none" w:sz="0" w:space="0" w:color="auto"/>
            <w:left w:val="none" w:sz="0" w:space="0" w:color="auto"/>
            <w:bottom w:val="none" w:sz="0" w:space="0" w:color="auto"/>
            <w:right w:val="none" w:sz="0" w:space="0" w:color="auto"/>
          </w:divBdr>
        </w:div>
        <w:div w:id="1259677425">
          <w:marLeft w:val="0"/>
          <w:marRight w:val="0"/>
          <w:marTop w:val="0"/>
          <w:marBottom w:val="0"/>
          <w:divBdr>
            <w:top w:val="none" w:sz="0" w:space="0" w:color="auto"/>
            <w:left w:val="none" w:sz="0" w:space="0" w:color="auto"/>
            <w:bottom w:val="none" w:sz="0" w:space="0" w:color="auto"/>
            <w:right w:val="none" w:sz="0" w:space="0" w:color="auto"/>
          </w:divBdr>
        </w:div>
        <w:div w:id="1905796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238</Words>
  <Characters>1358</Characters>
  <Application>Microsoft Office Word</Application>
  <DocSecurity>0</DocSecurity>
  <Lines>11</Lines>
  <Paragraphs>3</Paragraphs>
  <ScaleCrop>false</ScaleCrop>
  <Company>Hewlett-Packard Company</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cnic</dc:creator>
  <cp:lastModifiedBy>cnic</cp:lastModifiedBy>
  <cp:revision>7</cp:revision>
  <cp:lastPrinted>2016-11-01T01:57:00Z</cp:lastPrinted>
  <dcterms:created xsi:type="dcterms:W3CDTF">2016-11-01T01:40:00Z</dcterms:created>
  <dcterms:modified xsi:type="dcterms:W3CDTF">2016-11-01T01:57:00Z</dcterms:modified>
</cp:coreProperties>
</file>