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企业技术难题及合作意向表</w:t>
      </w:r>
    </w:p>
    <w:tbl>
      <w:tblPr>
        <w:tblStyle w:val="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114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810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机器人与智能制造产业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其他，请说明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薄膜真空规超薄镍基金属膜的制备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开发满足半导体工艺对真空压力控制精确测量的关键部件，对于获得工艺的稳定性特别是高端工艺，尤为关键， 目前都需要依赖进口，主要是M</w:t>
            </w:r>
            <w:r>
              <w:rPr>
                <w:rFonts w:ascii="仿宋_GB2312" w:hAnsi="宋体" w:eastAsia="仿宋_GB2312"/>
                <w:sz w:val="28"/>
                <w:szCs w:val="28"/>
              </w:rPr>
              <w:t>KS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的产品。广泛应用于半导体薄膜工程，离子注入，扩散炉，刻蚀工程等各类机台上。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发满足半导体工艺对压力的高稳定性，高精确度的，抗拉伸，弹性回复能力强，抗疲劳性能高，高抗腐蚀性的镍基金属膜片，解决薄膜真空规的关键部件的依赖进口问题，能够生产出自主可控的各类薄膜真空规产品，打破国外的垄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联合科研院所、生产企业解决此高端金属膜片材料的制备，生产出高稳定性，高精确度的薄膜规产品，再应用在半导体设备企业的设备上，经由集成电路制造企业进行验证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1349A"/>
    <w:rsid w:val="000A7973"/>
    <w:rsid w:val="00146A28"/>
    <w:rsid w:val="002A4A6C"/>
    <w:rsid w:val="002D3322"/>
    <w:rsid w:val="004C188C"/>
    <w:rsid w:val="0056288B"/>
    <w:rsid w:val="005933E7"/>
    <w:rsid w:val="005D5119"/>
    <w:rsid w:val="0067533C"/>
    <w:rsid w:val="006E16B8"/>
    <w:rsid w:val="008570D1"/>
    <w:rsid w:val="00A62AD2"/>
    <w:rsid w:val="00C35C9F"/>
    <w:rsid w:val="00E16619"/>
    <w:rsid w:val="00E57498"/>
    <w:rsid w:val="00EF4796"/>
    <w:rsid w:val="00FB34BC"/>
    <w:rsid w:val="22FA0A40"/>
    <w:rsid w:val="3FC98A9D"/>
    <w:rsid w:val="5CFFE2C9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paragraph" w:styleId="7">
    <w:name w:val="Body Text First Indent 2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2</Pages>
  <Words>111</Words>
  <Characters>636</Characters>
  <Lines>5</Lines>
  <Paragraphs>1</Paragraphs>
  <TotalTime>0</TotalTime>
  <ScaleCrop>false</ScaleCrop>
  <LinksUpToDate>false</LinksUpToDate>
  <CharactersWithSpaces>746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2022-01-22T06:41:00Z</dcterms:created>
  <dc:creator>BDA</dc:creator>
  <cp:keywords>Top Secret</cp:keywords>
  <cp:lastModifiedBy>Administrator</cp:lastModifiedBy>
  <dcterms:modified xsi:type="dcterms:W3CDTF">2022-01-24T02:52:18Z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8F08CB36F5DCF843598DE3FADAF5DBA6</vt:lpwstr>
  </property>
  <property fmtid="{D5CDD505-2E9C-101B-9397-08002B2CF9AE}" pid="4" name="SMIC.CIPP.GUID">
    <vt:lpwstr>B815DE9A6C90E2640E4E742B1A35B721|8F08CB36F5DCF843598DE3FADAF5DBA6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E004624</vt:lpwstr>
  </property>
  <property fmtid="{D5CDD505-2E9C-101B-9397-08002B2CF9AE}" pid="9" name="SMIC.CIPP.OTime">
    <vt:lpwstr>2022-1-17 17:16</vt:lpwstr>
  </property>
</Properties>
</file>