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35A5" w14:textId="77777777" w:rsidR="00336A57" w:rsidRDefault="00336A57" w:rsidP="00336A57">
      <w:pPr>
        <w:pStyle w:val="a6"/>
      </w:pPr>
      <w:r>
        <w:rPr>
          <w:rFonts w:hint="eastAsia"/>
          <w:sz w:val="44"/>
        </w:rPr>
        <w:t>黄昆半导体科学技术论坛</w:t>
      </w:r>
    </w:p>
    <w:p w14:paraId="2630F4B4" w14:textId="2962AF39" w:rsidR="00336A57" w:rsidRDefault="00240296" w:rsidP="00336A57">
      <w:pPr>
        <w:jc w:val="center"/>
        <w:rPr>
          <w:b/>
          <w:sz w:val="36"/>
        </w:rPr>
      </w:pPr>
      <w:r>
        <w:rPr>
          <w:rFonts w:hint="eastAsia"/>
          <w:b/>
          <w:sz w:val="36"/>
        </w:rPr>
        <w:t xml:space="preserve">                            </w:t>
      </w:r>
      <w:r w:rsidR="00336A57">
        <w:rPr>
          <w:rFonts w:hint="eastAsia"/>
          <w:b/>
          <w:sz w:val="36"/>
        </w:rPr>
        <w:t>第</w:t>
      </w:r>
      <w:r w:rsidR="00332EE4">
        <w:rPr>
          <w:b/>
          <w:sz w:val="36"/>
        </w:rPr>
        <w:t>36</w:t>
      </w:r>
      <w:r w:rsidR="00F26EE2">
        <w:rPr>
          <w:b/>
          <w:sz w:val="36"/>
        </w:rPr>
        <w:t>3</w:t>
      </w:r>
      <w:r w:rsidR="00336A57">
        <w:rPr>
          <w:rFonts w:hint="eastAsia"/>
          <w:b/>
          <w:sz w:val="36"/>
        </w:rPr>
        <w:t>期讲座</w:t>
      </w:r>
    </w:p>
    <w:p w14:paraId="3F28573C" w14:textId="77777777" w:rsidR="00126A90" w:rsidRDefault="00126A90" w:rsidP="00336A57">
      <w:pPr>
        <w:rPr>
          <w:sz w:val="36"/>
          <w:szCs w:val="36"/>
        </w:rPr>
      </w:pPr>
    </w:p>
    <w:p w14:paraId="09A77B55" w14:textId="519C7378" w:rsidR="00D74AA9" w:rsidRPr="00906F1F" w:rsidRDefault="00126A90" w:rsidP="004231B6">
      <w:pPr>
        <w:spacing w:line="360" w:lineRule="auto"/>
        <w:jc w:val="both"/>
        <w:rPr>
          <w:rFonts w:ascii="宋体" w:hAnsi="宋体"/>
          <w:b/>
          <w:kern w:val="28"/>
        </w:rPr>
      </w:pPr>
      <w:r w:rsidRPr="00906F1F">
        <w:rPr>
          <w:rFonts w:ascii="宋体" w:hAnsi="宋体" w:hint="eastAsia"/>
          <w:b/>
        </w:rPr>
        <w:t>报告题目</w:t>
      </w:r>
      <w:r w:rsidRPr="00906F1F">
        <w:rPr>
          <w:rFonts w:ascii="宋体" w:hAnsi="宋体"/>
          <w:b/>
          <w:bCs/>
        </w:rPr>
        <w:t>:</w:t>
      </w:r>
      <w:r w:rsidR="00D74AA9" w:rsidRPr="00906F1F">
        <w:rPr>
          <w:rFonts w:ascii="宋体" w:hAnsi="宋体"/>
        </w:rPr>
        <w:t xml:space="preserve"> </w:t>
      </w:r>
      <w:r w:rsidR="00F26EE2" w:rsidRPr="00F26EE2">
        <w:rPr>
          <w:rFonts w:ascii="宋体" w:hAnsi="宋体" w:hint="eastAsia"/>
        </w:rPr>
        <w:t>拓扑材料的概念、理论、预言和探测</w:t>
      </w:r>
    </w:p>
    <w:p w14:paraId="793319E2" w14:textId="7429D0B0" w:rsidR="00D74AA9" w:rsidRPr="00906F1F" w:rsidRDefault="00375388" w:rsidP="0085190F">
      <w:pPr>
        <w:jc w:val="both"/>
        <w:rPr>
          <w:rFonts w:ascii="宋体" w:hAnsi="宋体"/>
        </w:rPr>
      </w:pPr>
      <w:r w:rsidRPr="00906F1F">
        <w:rPr>
          <w:rFonts w:ascii="宋体" w:hAnsi="宋体" w:hint="eastAsia"/>
          <w:b/>
        </w:rPr>
        <w:t>报告人</w:t>
      </w:r>
      <w:r w:rsidRPr="00906F1F">
        <w:rPr>
          <w:rFonts w:ascii="宋体" w:hAnsi="宋体"/>
          <w:b/>
        </w:rPr>
        <w:t>：</w:t>
      </w:r>
      <w:r w:rsidR="00F26EE2">
        <w:rPr>
          <w:rFonts w:ascii="宋体" w:hAnsi="宋体" w:hint="eastAsia"/>
          <w:b/>
        </w:rPr>
        <w:t>张田田</w:t>
      </w:r>
      <w:r w:rsidR="000A6F6D" w:rsidRPr="00906F1F">
        <w:rPr>
          <w:rFonts w:ascii="宋体" w:hAnsi="宋体"/>
        </w:rPr>
        <w:t xml:space="preserve"> (</w:t>
      </w:r>
      <w:r w:rsidR="00F26EE2">
        <w:rPr>
          <w:rFonts w:ascii="宋体" w:hAnsi="宋体" w:hint="eastAsia"/>
        </w:rPr>
        <w:t>中国科学院理论物理研究所</w:t>
      </w:r>
      <w:r w:rsidR="000A6F6D" w:rsidRPr="00906F1F">
        <w:rPr>
          <w:rFonts w:ascii="宋体" w:hAnsi="宋体"/>
        </w:rPr>
        <w:t>)</w:t>
      </w:r>
    </w:p>
    <w:p w14:paraId="3874E12C" w14:textId="77777777" w:rsidR="00F465DA" w:rsidRPr="004231B6" w:rsidRDefault="00F465DA" w:rsidP="005F04A7">
      <w:pPr>
        <w:rPr>
          <w:rFonts w:ascii="宋体" w:hAnsi="宋体"/>
          <w:noProof/>
          <w:color w:val="000000"/>
          <w:sz w:val="21"/>
          <w:szCs w:val="21"/>
        </w:rPr>
      </w:pPr>
    </w:p>
    <w:p w14:paraId="3C4BECD3" w14:textId="77777777" w:rsidR="00F26EE2" w:rsidRDefault="00906F1F" w:rsidP="00F26EE2">
      <w:pPr>
        <w:jc w:val="both"/>
      </w:pPr>
      <w:r>
        <w:rPr>
          <w:noProof/>
        </w:rPr>
        <w:drawing>
          <wp:anchor distT="0" distB="0" distL="114300" distR="114300" simplePos="0" relativeHeight="251658240" behindDoc="0" locked="0" layoutInCell="1" allowOverlap="1" wp14:anchorId="552FC8D1" wp14:editId="17F8DFD0">
            <wp:simplePos x="0" y="0"/>
            <wp:positionH relativeFrom="column">
              <wp:posOffset>4153535</wp:posOffset>
            </wp:positionH>
            <wp:positionV relativeFrom="paragraph">
              <wp:posOffset>95250</wp:posOffset>
            </wp:positionV>
            <wp:extent cx="1120775" cy="1381125"/>
            <wp:effectExtent l="0" t="0" r="317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tretch>
                      <a:fillRect/>
                    </a:stretch>
                  </pic:blipFill>
                  <pic:spPr bwMode="auto">
                    <a:xfrm>
                      <a:off x="0" y="0"/>
                      <a:ext cx="1120775" cy="1381125"/>
                    </a:xfrm>
                    <a:prstGeom prst="rect">
                      <a:avLst/>
                    </a:prstGeom>
                    <a:noFill/>
                    <a:ln>
                      <a:noFill/>
                    </a:ln>
                  </pic:spPr>
                </pic:pic>
              </a:graphicData>
            </a:graphic>
            <wp14:sizeRelH relativeFrom="margin">
              <wp14:pctWidth>0</wp14:pctWidth>
            </wp14:sizeRelH>
          </wp:anchor>
        </w:drawing>
      </w:r>
      <w:r w:rsidR="007F6D6A" w:rsidRPr="00D74AA9">
        <w:rPr>
          <w:b/>
          <w:color w:val="000000"/>
          <w:sz w:val="22"/>
          <w:szCs w:val="22"/>
        </w:rPr>
        <w:t>摘要：</w:t>
      </w:r>
      <w:r w:rsidR="00F26EE2">
        <w:rPr>
          <w:rFonts w:hint="eastAsia"/>
        </w:rPr>
        <w:t>物理学中许多概念是在不断地发展中的。例如人们对光、电子等的理解与它们刚开始出现时的概念已经发生了许多进化，而固体物理学中的“绝缘体”概念也是如此。近三十年来，量子霍尔效应的相关研究不仅催生了拓扑序这一新的物相分类，也推动了拓扑绝缘体这一新兴研究领域的诞生和发展。随着量子自旋霍尔效应、拓扑晶体绝缘体等工作的后续展开，人们意识到对称性可以带来新的拓扑态，同时也不断地在“普通绝缘体”中发现新的拓扑态。这些拓扑态的波函数不能绝热地演化到原子绝缘体态，且表面都有对外界扰动不敏感的导电态；相变过程不涉及对称性的破缺，只有在能带发生反转的情况下才可能发生改变。相比之下，传统相变是在温度、压强等参数连续变化中出现的，这就和拓扑相完全不同。</w:t>
      </w:r>
    </w:p>
    <w:p w14:paraId="76EF2860" w14:textId="0A15784C" w:rsidR="0085190F" w:rsidRPr="00B22596" w:rsidRDefault="00F26EE2" w:rsidP="00F26EE2">
      <w:pPr>
        <w:ind w:firstLine="420"/>
        <w:jc w:val="both"/>
        <w:rPr>
          <w:lang w:val="en-GB" w:eastAsia="ja-JP"/>
        </w:rPr>
      </w:pPr>
      <w:r>
        <w:rPr>
          <w:rFonts w:hint="eastAsia"/>
        </w:rPr>
        <w:t>我将以“绝缘体”这一概念的进化为线索，来介绍拓扑绝缘体相关研究领域的基础概念和理论发展，以及如何从借助拓扑能带理论和第一性计算对拓扑材料进行计算和预言。其中包括对非磁性能带体系在</w:t>
      </w:r>
      <w:r>
        <w:rPr>
          <w:rFonts w:hint="eastAsia"/>
        </w:rPr>
        <w:t>230</w:t>
      </w:r>
      <w:r>
        <w:rPr>
          <w:rFonts w:hint="eastAsia"/>
        </w:rPr>
        <w:t>个空间群中的拓扑分类，能带不可约表示和拓扑性质的完整映射，借助高效算法预言了逾</w:t>
      </w:r>
      <w:r>
        <w:rPr>
          <w:rFonts w:hint="eastAsia"/>
        </w:rPr>
        <w:t>8000</w:t>
      </w:r>
      <w:r>
        <w:rPr>
          <w:rFonts w:hint="eastAsia"/>
        </w:rPr>
        <w:t>种新的拓扑材料（远超过去十年人们发现的拓扑材料总和），建立了“拓扑电子材料目录”。鉴于凝聚态拓扑领域是理论计算和实验探测完美结合的典范，我还将介绍几个代表性的拓扑材料及其实验测量结果。最后，以几类四族元素组成的拓扑材料为例，介绍其拓扑性质计算方法、可能的实验探测手段以及实验现象。</w:t>
      </w:r>
      <w:r w:rsidR="004231B6">
        <w:t xml:space="preserve"> </w:t>
      </w:r>
      <w:r w:rsidR="0085190F" w:rsidRPr="00B22596">
        <w:rPr>
          <w:lang w:val="en-GB" w:eastAsia="ja-JP"/>
        </w:rPr>
        <w:t xml:space="preserve"> </w:t>
      </w:r>
    </w:p>
    <w:p w14:paraId="4FECF172" w14:textId="77777777" w:rsidR="0016638F" w:rsidRPr="0085190F" w:rsidRDefault="0016638F" w:rsidP="00BD6E35">
      <w:pPr>
        <w:spacing w:line="360" w:lineRule="auto"/>
        <w:rPr>
          <w:sz w:val="22"/>
          <w:szCs w:val="22"/>
        </w:rPr>
      </w:pPr>
    </w:p>
    <w:p w14:paraId="4FF784F2" w14:textId="6462A6F0" w:rsidR="004231B6" w:rsidRDefault="007F6D6A" w:rsidP="004231B6">
      <w:pPr>
        <w:pStyle w:val="a3"/>
        <w:ind w:right="74"/>
        <w:contextualSpacing/>
        <w:rPr>
          <w:color w:val="000000"/>
          <w:sz w:val="24"/>
          <w:szCs w:val="24"/>
        </w:rPr>
      </w:pPr>
      <w:r w:rsidRPr="00CE7E24">
        <w:rPr>
          <w:rFonts w:ascii="宋体" w:hAnsi="宋体" w:hint="eastAsia"/>
          <w:b/>
          <w:color w:val="000000"/>
          <w:sz w:val="22"/>
          <w:szCs w:val="22"/>
        </w:rPr>
        <w:t>简历：</w:t>
      </w:r>
      <w:r w:rsidR="00F26EE2" w:rsidRPr="00F26EE2">
        <w:rPr>
          <w:rFonts w:ascii="宋体" w:hAnsi="宋体" w:hint="eastAsia"/>
          <w:color w:val="000000"/>
          <w:sz w:val="24"/>
          <w:szCs w:val="24"/>
        </w:rPr>
        <w:t>张田田，2023年入职中科院理论物理所，任特聘副研究员。2019于中国科学院物理研究所获得理论物理学博士，2020年-2022年底于东京工业大学任特任助理教授。研究领域包括晶体对称性保护的拓扑绝缘体与拓扑半金属的分类、第一性原理计算、拓扑材料的高通量计算、手性声子、二维材料。</w:t>
      </w:r>
      <w:r w:rsidR="008A511D" w:rsidRPr="008A511D">
        <w:rPr>
          <w:rFonts w:ascii="宋体" w:hAnsi="宋体" w:hint="eastAsia"/>
          <w:color w:val="000000"/>
          <w:sz w:val="24"/>
          <w:szCs w:val="24"/>
        </w:rPr>
        <w:t>目前以第一作者或通讯作者在Nature、Science Advances、PRL、PRB等国际知名期刊上发表SCI论文20余篇，ESI高被引论文3篇。谷歌学术引用两千余次。</w:t>
      </w:r>
    </w:p>
    <w:p w14:paraId="65B40C48" w14:textId="77777777" w:rsidR="00906F1F" w:rsidRDefault="00906F1F" w:rsidP="004231B6">
      <w:pPr>
        <w:pStyle w:val="a3"/>
        <w:ind w:right="74"/>
        <w:contextualSpacing/>
        <w:rPr>
          <w:color w:val="000000"/>
          <w:sz w:val="24"/>
          <w:szCs w:val="24"/>
        </w:rPr>
      </w:pPr>
    </w:p>
    <w:p w14:paraId="4748143A" w14:textId="77777777" w:rsidR="00906F1F" w:rsidRPr="004231B6" w:rsidRDefault="00906F1F" w:rsidP="004231B6">
      <w:pPr>
        <w:pStyle w:val="a3"/>
        <w:ind w:right="74"/>
        <w:contextualSpacing/>
        <w:rPr>
          <w:rFonts w:ascii="宋体" w:hAnsi="宋体"/>
          <w:b/>
          <w:color w:val="000000"/>
          <w:sz w:val="22"/>
          <w:szCs w:val="22"/>
        </w:rPr>
      </w:pPr>
    </w:p>
    <w:p w14:paraId="333CC864" w14:textId="77777777" w:rsidR="0085190F" w:rsidRPr="00CE7E24" w:rsidRDefault="0085190F" w:rsidP="0085190F">
      <w:pPr>
        <w:pStyle w:val="a3"/>
        <w:ind w:right="74"/>
        <w:contextualSpacing/>
        <w:rPr>
          <w:sz w:val="22"/>
          <w:szCs w:val="22"/>
        </w:rPr>
      </w:pPr>
    </w:p>
    <w:p w14:paraId="3DE07D91" w14:textId="5D59FD98" w:rsidR="0085190F" w:rsidRPr="00906F1F" w:rsidRDefault="0085190F" w:rsidP="00850F7E">
      <w:pPr>
        <w:spacing w:line="360" w:lineRule="auto"/>
        <w:jc w:val="both"/>
        <w:rPr>
          <w:rFonts w:ascii="宋体" w:hAnsi="宋体"/>
          <w:b/>
        </w:rPr>
      </w:pPr>
      <w:r w:rsidRPr="00906F1F">
        <w:rPr>
          <w:rFonts w:ascii="宋体" w:hAnsi="宋体" w:hint="eastAsia"/>
          <w:b/>
        </w:rPr>
        <w:t>时间</w:t>
      </w:r>
      <w:r w:rsidRPr="00906F1F">
        <w:rPr>
          <w:rFonts w:ascii="宋体" w:hAnsi="宋体"/>
          <w:b/>
        </w:rPr>
        <w:t>: 20</w:t>
      </w:r>
      <w:r w:rsidR="00906F1F" w:rsidRPr="00906F1F">
        <w:rPr>
          <w:rFonts w:ascii="宋体" w:hAnsi="宋体"/>
          <w:b/>
        </w:rPr>
        <w:t>23</w:t>
      </w:r>
      <w:r w:rsidRPr="00906F1F">
        <w:rPr>
          <w:rFonts w:ascii="宋体" w:hAnsi="宋体" w:hint="eastAsia"/>
          <w:b/>
        </w:rPr>
        <w:t>年</w:t>
      </w:r>
      <w:r w:rsidR="00F26EE2">
        <w:rPr>
          <w:rFonts w:ascii="宋体" w:hAnsi="宋体"/>
          <w:b/>
        </w:rPr>
        <w:t>4</w:t>
      </w:r>
      <w:r w:rsidRPr="00906F1F">
        <w:rPr>
          <w:rFonts w:ascii="宋体" w:hAnsi="宋体" w:hint="eastAsia"/>
          <w:b/>
        </w:rPr>
        <w:t>月</w:t>
      </w:r>
      <w:r w:rsidR="00F26EE2">
        <w:rPr>
          <w:rFonts w:ascii="宋体" w:hAnsi="宋体"/>
          <w:b/>
        </w:rPr>
        <w:t>6</w:t>
      </w:r>
      <w:r w:rsidRPr="00906F1F">
        <w:rPr>
          <w:rFonts w:ascii="宋体" w:hAnsi="宋体" w:hint="eastAsia"/>
          <w:b/>
        </w:rPr>
        <w:t xml:space="preserve">日 </w:t>
      </w:r>
      <w:r w:rsidRPr="00906F1F">
        <w:rPr>
          <w:rFonts w:ascii="宋体" w:hAnsi="宋体"/>
          <w:b/>
        </w:rPr>
        <w:t>(</w:t>
      </w:r>
      <w:r w:rsidRPr="00906F1F">
        <w:rPr>
          <w:rFonts w:ascii="宋体" w:hAnsi="宋体" w:hint="eastAsia"/>
          <w:b/>
        </w:rPr>
        <w:t>星期</w:t>
      </w:r>
      <w:r w:rsidR="00F26EE2">
        <w:rPr>
          <w:rFonts w:ascii="宋体" w:hAnsi="宋体" w:hint="eastAsia"/>
          <w:b/>
        </w:rPr>
        <w:t>四</w:t>
      </w:r>
      <w:r w:rsidRPr="00906F1F">
        <w:rPr>
          <w:rFonts w:ascii="宋体" w:hAnsi="宋体"/>
          <w:b/>
        </w:rPr>
        <w:t xml:space="preserve">)  </w:t>
      </w:r>
      <w:r w:rsidR="00F26EE2">
        <w:rPr>
          <w:rFonts w:ascii="宋体" w:hAnsi="宋体" w:hint="eastAsia"/>
          <w:b/>
        </w:rPr>
        <w:t>上</w:t>
      </w:r>
      <w:r w:rsidR="004231B6" w:rsidRPr="00906F1F">
        <w:rPr>
          <w:rFonts w:ascii="宋体" w:hAnsi="宋体" w:hint="eastAsia"/>
          <w:b/>
        </w:rPr>
        <w:t>午</w:t>
      </w:r>
      <w:r w:rsidR="00BE78E4">
        <w:rPr>
          <w:rFonts w:ascii="宋体" w:hAnsi="宋体" w:hint="eastAsia"/>
          <w:b/>
        </w:rPr>
        <w:t>1</w:t>
      </w:r>
      <w:r w:rsidR="00F26EE2">
        <w:rPr>
          <w:rFonts w:ascii="宋体" w:hAnsi="宋体"/>
          <w:b/>
        </w:rPr>
        <w:t>0</w:t>
      </w:r>
      <w:r w:rsidR="004231B6" w:rsidRPr="00906F1F">
        <w:rPr>
          <w:rFonts w:ascii="宋体" w:hAnsi="宋体" w:hint="eastAsia"/>
          <w:b/>
        </w:rPr>
        <w:t>:00</w:t>
      </w:r>
      <w:r w:rsidRPr="00906F1F">
        <w:rPr>
          <w:rFonts w:ascii="宋体" w:hAnsi="宋体"/>
          <w:b/>
        </w:rPr>
        <w:t xml:space="preserve"> </w:t>
      </w:r>
    </w:p>
    <w:p w14:paraId="683E0A53" w14:textId="2D1CF183" w:rsidR="0085190F" w:rsidRPr="00906F1F" w:rsidRDefault="0085190F" w:rsidP="00850F7E">
      <w:pPr>
        <w:pStyle w:val="2"/>
        <w:spacing w:line="360" w:lineRule="auto"/>
        <w:rPr>
          <w:rFonts w:ascii="宋体" w:hAnsi="宋体"/>
          <w:b/>
          <w:sz w:val="24"/>
          <w:szCs w:val="24"/>
          <w:lang w:eastAsia="zh-CN"/>
        </w:rPr>
      </w:pPr>
      <w:r w:rsidRPr="00906F1F">
        <w:rPr>
          <w:rFonts w:ascii="宋体" w:hAnsi="宋体" w:hint="eastAsia"/>
          <w:b/>
          <w:sz w:val="24"/>
          <w:szCs w:val="24"/>
          <w:lang w:eastAsia="zh-CN"/>
        </w:rPr>
        <w:t>地点</w:t>
      </w:r>
      <w:r w:rsidRPr="00906F1F">
        <w:rPr>
          <w:rFonts w:ascii="宋体" w:hAnsi="宋体"/>
          <w:b/>
          <w:sz w:val="24"/>
          <w:szCs w:val="24"/>
          <w:lang w:eastAsia="zh-CN"/>
        </w:rPr>
        <w:t xml:space="preserve">: </w:t>
      </w:r>
      <w:r w:rsidRPr="00906F1F">
        <w:rPr>
          <w:rFonts w:ascii="宋体" w:hAnsi="宋体" w:hint="eastAsia"/>
          <w:b/>
          <w:sz w:val="24"/>
          <w:szCs w:val="24"/>
          <w:lang w:eastAsia="zh-CN"/>
        </w:rPr>
        <w:t>中国科学院半导体研究</w:t>
      </w:r>
      <w:r w:rsidR="00F26EE2">
        <w:rPr>
          <w:rFonts w:ascii="宋体" w:hAnsi="宋体"/>
          <w:b/>
          <w:sz w:val="24"/>
          <w:szCs w:val="24"/>
          <w:lang w:eastAsia="zh-CN"/>
        </w:rPr>
        <w:t>1</w:t>
      </w:r>
      <w:r w:rsidR="00906F1F" w:rsidRPr="00906F1F">
        <w:rPr>
          <w:rFonts w:ascii="宋体" w:hAnsi="宋体" w:hint="eastAsia"/>
          <w:b/>
          <w:sz w:val="24"/>
          <w:szCs w:val="24"/>
          <w:lang w:eastAsia="zh-CN"/>
        </w:rPr>
        <w:t>号楼</w:t>
      </w:r>
      <w:r w:rsidR="00F26EE2">
        <w:rPr>
          <w:rFonts w:ascii="宋体" w:hAnsi="宋体"/>
          <w:b/>
          <w:sz w:val="24"/>
          <w:szCs w:val="24"/>
          <w:lang w:eastAsia="zh-CN"/>
        </w:rPr>
        <w:t>733</w:t>
      </w:r>
      <w:r w:rsidR="00906F1F" w:rsidRPr="00906F1F">
        <w:rPr>
          <w:rFonts w:ascii="宋体" w:hAnsi="宋体" w:hint="eastAsia"/>
          <w:b/>
          <w:sz w:val="24"/>
          <w:szCs w:val="24"/>
          <w:lang w:eastAsia="zh-CN"/>
        </w:rPr>
        <w:t>会议室</w:t>
      </w:r>
    </w:p>
    <w:p w14:paraId="2F1F0C83" w14:textId="77777777" w:rsidR="00126A90" w:rsidRPr="00906F1F" w:rsidRDefault="0085190F" w:rsidP="00850F7E">
      <w:pPr>
        <w:pStyle w:val="2"/>
        <w:spacing w:line="360" w:lineRule="auto"/>
        <w:rPr>
          <w:rFonts w:ascii="宋体" w:hAnsi="宋体"/>
          <w:b/>
          <w:sz w:val="24"/>
          <w:szCs w:val="24"/>
          <w:lang w:eastAsia="zh-CN"/>
        </w:rPr>
      </w:pPr>
      <w:r w:rsidRPr="00906F1F">
        <w:rPr>
          <w:rFonts w:ascii="宋体" w:hAnsi="宋体" w:hint="eastAsia"/>
          <w:b/>
          <w:sz w:val="24"/>
          <w:szCs w:val="24"/>
          <w:lang w:eastAsia="zh-CN"/>
        </w:rPr>
        <w:t>联系人</w:t>
      </w:r>
      <w:r w:rsidRPr="00906F1F">
        <w:rPr>
          <w:rFonts w:ascii="宋体" w:hAnsi="宋体"/>
          <w:b/>
          <w:sz w:val="24"/>
          <w:szCs w:val="24"/>
          <w:lang w:eastAsia="zh-CN"/>
        </w:rPr>
        <w:t>:</w:t>
      </w:r>
      <w:r w:rsidR="004231B6" w:rsidRPr="00906F1F">
        <w:rPr>
          <w:rFonts w:ascii="宋体" w:hAnsi="宋体" w:hint="eastAsia"/>
          <w:b/>
          <w:sz w:val="24"/>
          <w:szCs w:val="24"/>
          <w:lang w:eastAsia="zh-CN"/>
        </w:rPr>
        <w:t xml:space="preserve">尚雅轩 </w:t>
      </w:r>
      <w:r w:rsidRPr="00906F1F">
        <w:rPr>
          <w:rFonts w:ascii="宋体" w:hAnsi="宋体"/>
          <w:b/>
          <w:sz w:val="24"/>
          <w:szCs w:val="24"/>
          <w:lang w:eastAsia="zh-CN"/>
        </w:rPr>
        <w:t>82304453</w:t>
      </w:r>
    </w:p>
    <w:sectPr w:rsidR="00126A90" w:rsidRPr="00906F1F" w:rsidSect="00F774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88E2" w14:textId="77777777" w:rsidR="00A30037" w:rsidRDefault="00A30037" w:rsidP="00227F9B">
      <w:r>
        <w:separator/>
      </w:r>
    </w:p>
  </w:endnote>
  <w:endnote w:type="continuationSeparator" w:id="0">
    <w:p w14:paraId="33D4704D" w14:textId="77777777" w:rsidR="00A30037" w:rsidRDefault="00A30037" w:rsidP="0022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63D2" w14:textId="77777777" w:rsidR="00A30037" w:rsidRDefault="00A30037" w:rsidP="00227F9B">
      <w:r>
        <w:separator/>
      </w:r>
    </w:p>
  </w:footnote>
  <w:footnote w:type="continuationSeparator" w:id="0">
    <w:p w14:paraId="19FBD061" w14:textId="77777777" w:rsidR="00A30037" w:rsidRDefault="00A30037" w:rsidP="00227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490"/>
    <w:multiLevelType w:val="hybridMultilevel"/>
    <w:tmpl w:val="82A0B8A2"/>
    <w:lvl w:ilvl="0" w:tplc="ACA22CD8">
      <w:start w:val="1"/>
      <w:numFmt w:val="decimal"/>
      <w:lvlText w:val="%1."/>
      <w:lvlJc w:val="left"/>
      <w:pPr>
        <w:tabs>
          <w:tab w:val="num" w:pos="720"/>
        </w:tabs>
        <w:ind w:left="720" w:hanging="360"/>
      </w:pPr>
    </w:lvl>
    <w:lvl w:ilvl="1" w:tplc="D1C86566" w:tentative="1">
      <w:start w:val="1"/>
      <w:numFmt w:val="decimal"/>
      <w:lvlText w:val="%2."/>
      <w:lvlJc w:val="left"/>
      <w:pPr>
        <w:tabs>
          <w:tab w:val="num" w:pos="1440"/>
        </w:tabs>
        <w:ind w:left="1440" w:hanging="360"/>
      </w:pPr>
    </w:lvl>
    <w:lvl w:ilvl="2" w:tplc="827EAA62" w:tentative="1">
      <w:start w:val="1"/>
      <w:numFmt w:val="decimal"/>
      <w:lvlText w:val="%3."/>
      <w:lvlJc w:val="left"/>
      <w:pPr>
        <w:tabs>
          <w:tab w:val="num" w:pos="2160"/>
        </w:tabs>
        <w:ind w:left="2160" w:hanging="360"/>
      </w:pPr>
    </w:lvl>
    <w:lvl w:ilvl="3" w:tplc="FCA26ADE" w:tentative="1">
      <w:start w:val="1"/>
      <w:numFmt w:val="decimal"/>
      <w:lvlText w:val="%4."/>
      <w:lvlJc w:val="left"/>
      <w:pPr>
        <w:tabs>
          <w:tab w:val="num" w:pos="2880"/>
        </w:tabs>
        <w:ind w:left="2880" w:hanging="360"/>
      </w:pPr>
    </w:lvl>
    <w:lvl w:ilvl="4" w:tplc="2BF007E6" w:tentative="1">
      <w:start w:val="1"/>
      <w:numFmt w:val="decimal"/>
      <w:lvlText w:val="%5."/>
      <w:lvlJc w:val="left"/>
      <w:pPr>
        <w:tabs>
          <w:tab w:val="num" w:pos="3600"/>
        </w:tabs>
        <w:ind w:left="3600" w:hanging="360"/>
      </w:pPr>
    </w:lvl>
    <w:lvl w:ilvl="5" w:tplc="5FCA5F64" w:tentative="1">
      <w:start w:val="1"/>
      <w:numFmt w:val="decimal"/>
      <w:lvlText w:val="%6."/>
      <w:lvlJc w:val="left"/>
      <w:pPr>
        <w:tabs>
          <w:tab w:val="num" w:pos="4320"/>
        </w:tabs>
        <w:ind w:left="4320" w:hanging="360"/>
      </w:pPr>
    </w:lvl>
    <w:lvl w:ilvl="6" w:tplc="FC2E123E" w:tentative="1">
      <w:start w:val="1"/>
      <w:numFmt w:val="decimal"/>
      <w:lvlText w:val="%7."/>
      <w:lvlJc w:val="left"/>
      <w:pPr>
        <w:tabs>
          <w:tab w:val="num" w:pos="5040"/>
        </w:tabs>
        <w:ind w:left="5040" w:hanging="360"/>
      </w:pPr>
    </w:lvl>
    <w:lvl w:ilvl="7" w:tplc="2424C286" w:tentative="1">
      <w:start w:val="1"/>
      <w:numFmt w:val="decimal"/>
      <w:lvlText w:val="%8."/>
      <w:lvlJc w:val="left"/>
      <w:pPr>
        <w:tabs>
          <w:tab w:val="num" w:pos="5760"/>
        </w:tabs>
        <w:ind w:left="5760" w:hanging="360"/>
      </w:pPr>
    </w:lvl>
    <w:lvl w:ilvl="8" w:tplc="3DC29440" w:tentative="1">
      <w:start w:val="1"/>
      <w:numFmt w:val="decimal"/>
      <w:lvlText w:val="%9."/>
      <w:lvlJc w:val="left"/>
      <w:pPr>
        <w:tabs>
          <w:tab w:val="num" w:pos="6480"/>
        </w:tabs>
        <w:ind w:left="6480" w:hanging="360"/>
      </w:pPr>
    </w:lvl>
  </w:abstractNum>
  <w:abstractNum w:abstractNumId="1" w15:restartNumberingAfterBreak="0">
    <w:nsid w:val="2CD221DA"/>
    <w:multiLevelType w:val="hybridMultilevel"/>
    <w:tmpl w:val="48E28FF6"/>
    <w:lvl w:ilvl="0" w:tplc="030E762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15:restartNumberingAfterBreak="0">
    <w:nsid w:val="7A416F2E"/>
    <w:multiLevelType w:val="hybridMultilevel"/>
    <w:tmpl w:val="7400990A"/>
    <w:lvl w:ilvl="0" w:tplc="6A86220C">
      <w:start w:val="1"/>
      <w:numFmt w:val="decimal"/>
      <w:lvlText w:val="%1."/>
      <w:lvlJc w:val="left"/>
      <w:pPr>
        <w:tabs>
          <w:tab w:val="num" w:pos="2880"/>
        </w:tabs>
        <w:ind w:left="2880" w:hanging="360"/>
      </w:pPr>
      <w:rPr>
        <w:rFonts w:cs="Times New Roman" w:hint="eastAsia"/>
      </w:rPr>
    </w:lvl>
    <w:lvl w:ilvl="1" w:tplc="04090019" w:tentative="1">
      <w:start w:val="1"/>
      <w:numFmt w:val="lowerLetter"/>
      <w:lvlText w:val="%2)"/>
      <w:lvlJc w:val="left"/>
      <w:pPr>
        <w:tabs>
          <w:tab w:val="num" w:pos="3360"/>
        </w:tabs>
        <w:ind w:left="3360" w:hanging="420"/>
      </w:pPr>
      <w:rPr>
        <w:rFonts w:cs="Times New Roman"/>
      </w:rPr>
    </w:lvl>
    <w:lvl w:ilvl="2" w:tplc="0409001B" w:tentative="1">
      <w:start w:val="1"/>
      <w:numFmt w:val="lowerRoman"/>
      <w:lvlText w:val="%3."/>
      <w:lvlJc w:val="right"/>
      <w:pPr>
        <w:tabs>
          <w:tab w:val="num" w:pos="3780"/>
        </w:tabs>
        <w:ind w:left="3780" w:hanging="420"/>
      </w:pPr>
      <w:rPr>
        <w:rFonts w:cs="Times New Roman"/>
      </w:rPr>
    </w:lvl>
    <w:lvl w:ilvl="3" w:tplc="0409000F" w:tentative="1">
      <w:start w:val="1"/>
      <w:numFmt w:val="decimal"/>
      <w:lvlText w:val="%4."/>
      <w:lvlJc w:val="left"/>
      <w:pPr>
        <w:tabs>
          <w:tab w:val="num" w:pos="4200"/>
        </w:tabs>
        <w:ind w:left="4200" w:hanging="420"/>
      </w:pPr>
      <w:rPr>
        <w:rFonts w:cs="Times New Roman"/>
      </w:rPr>
    </w:lvl>
    <w:lvl w:ilvl="4" w:tplc="04090019" w:tentative="1">
      <w:start w:val="1"/>
      <w:numFmt w:val="lowerLetter"/>
      <w:lvlText w:val="%5)"/>
      <w:lvlJc w:val="left"/>
      <w:pPr>
        <w:tabs>
          <w:tab w:val="num" w:pos="4620"/>
        </w:tabs>
        <w:ind w:left="4620" w:hanging="420"/>
      </w:pPr>
      <w:rPr>
        <w:rFonts w:cs="Times New Roman"/>
      </w:rPr>
    </w:lvl>
    <w:lvl w:ilvl="5" w:tplc="0409001B" w:tentative="1">
      <w:start w:val="1"/>
      <w:numFmt w:val="lowerRoman"/>
      <w:lvlText w:val="%6."/>
      <w:lvlJc w:val="right"/>
      <w:pPr>
        <w:tabs>
          <w:tab w:val="num" w:pos="5040"/>
        </w:tabs>
        <w:ind w:left="5040" w:hanging="420"/>
      </w:pPr>
      <w:rPr>
        <w:rFonts w:cs="Times New Roman"/>
      </w:rPr>
    </w:lvl>
    <w:lvl w:ilvl="6" w:tplc="0409000F" w:tentative="1">
      <w:start w:val="1"/>
      <w:numFmt w:val="decimal"/>
      <w:lvlText w:val="%7."/>
      <w:lvlJc w:val="left"/>
      <w:pPr>
        <w:tabs>
          <w:tab w:val="num" w:pos="5460"/>
        </w:tabs>
        <w:ind w:left="5460" w:hanging="420"/>
      </w:pPr>
      <w:rPr>
        <w:rFonts w:cs="Times New Roman"/>
      </w:rPr>
    </w:lvl>
    <w:lvl w:ilvl="7" w:tplc="04090019" w:tentative="1">
      <w:start w:val="1"/>
      <w:numFmt w:val="lowerLetter"/>
      <w:lvlText w:val="%8)"/>
      <w:lvlJc w:val="left"/>
      <w:pPr>
        <w:tabs>
          <w:tab w:val="num" w:pos="5880"/>
        </w:tabs>
        <w:ind w:left="5880" w:hanging="420"/>
      </w:pPr>
      <w:rPr>
        <w:rFonts w:cs="Times New Roman"/>
      </w:rPr>
    </w:lvl>
    <w:lvl w:ilvl="8" w:tplc="0409001B" w:tentative="1">
      <w:start w:val="1"/>
      <w:numFmt w:val="lowerRoman"/>
      <w:lvlText w:val="%9."/>
      <w:lvlJc w:val="right"/>
      <w:pPr>
        <w:tabs>
          <w:tab w:val="num" w:pos="6300"/>
        </w:tabs>
        <w:ind w:left="6300" w:hanging="420"/>
      </w:pPr>
      <w:rPr>
        <w:rFonts w:cs="Times New Roman"/>
      </w:rPr>
    </w:lvl>
  </w:abstractNum>
  <w:num w:numId="1" w16cid:durableId="1840924287">
    <w:abstractNumId w:val="2"/>
  </w:num>
  <w:num w:numId="2" w16cid:durableId="1027368944">
    <w:abstractNumId w:val="0"/>
  </w:num>
  <w:num w:numId="3" w16cid:durableId="115032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1A"/>
    <w:rsid w:val="00000311"/>
    <w:rsid w:val="000012E3"/>
    <w:rsid w:val="00026599"/>
    <w:rsid w:val="00057CED"/>
    <w:rsid w:val="00060495"/>
    <w:rsid w:val="00060774"/>
    <w:rsid w:val="000643F9"/>
    <w:rsid w:val="0008214D"/>
    <w:rsid w:val="0008463E"/>
    <w:rsid w:val="000A6F6D"/>
    <w:rsid w:val="000F28CD"/>
    <w:rsid w:val="000F3E54"/>
    <w:rsid w:val="000F7EB5"/>
    <w:rsid w:val="00100762"/>
    <w:rsid w:val="0010260B"/>
    <w:rsid w:val="0010475B"/>
    <w:rsid w:val="001100EE"/>
    <w:rsid w:val="001204BC"/>
    <w:rsid w:val="00126A90"/>
    <w:rsid w:val="00132AF1"/>
    <w:rsid w:val="00151520"/>
    <w:rsid w:val="00160C33"/>
    <w:rsid w:val="0016161A"/>
    <w:rsid w:val="00165CD4"/>
    <w:rsid w:val="0016638F"/>
    <w:rsid w:val="0017624E"/>
    <w:rsid w:val="001770A9"/>
    <w:rsid w:val="0018391F"/>
    <w:rsid w:val="0018652C"/>
    <w:rsid w:val="001962BE"/>
    <w:rsid w:val="001A1AA3"/>
    <w:rsid w:val="001A3818"/>
    <w:rsid w:val="001D1A6D"/>
    <w:rsid w:val="001D54CB"/>
    <w:rsid w:val="001E6CC3"/>
    <w:rsid w:val="00211FBA"/>
    <w:rsid w:val="00215268"/>
    <w:rsid w:val="002161A3"/>
    <w:rsid w:val="00227F9B"/>
    <w:rsid w:val="002317D2"/>
    <w:rsid w:val="0023364C"/>
    <w:rsid w:val="00240296"/>
    <w:rsid w:val="002637F0"/>
    <w:rsid w:val="00266915"/>
    <w:rsid w:val="00286EE6"/>
    <w:rsid w:val="002C7C98"/>
    <w:rsid w:val="002C7ED0"/>
    <w:rsid w:val="002D5526"/>
    <w:rsid w:val="002E6368"/>
    <w:rsid w:val="002F4D85"/>
    <w:rsid w:val="003076E9"/>
    <w:rsid w:val="0031695E"/>
    <w:rsid w:val="00332EE4"/>
    <w:rsid w:val="00336A57"/>
    <w:rsid w:val="00345449"/>
    <w:rsid w:val="003456E5"/>
    <w:rsid w:val="00366BD8"/>
    <w:rsid w:val="00372350"/>
    <w:rsid w:val="003742C1"/>
    <w:rsid w:val="00375388"/>
    <w:rsid w:val="00391F0E"/>
    <w:rsid w:val="00392DAC"/>
    <w:rsid w:val="00397784"/>
    <w:rsid w:val="003A27AA"/>
    <w:rsid w:val="003A4531"/>
    <w:rsid w:val="003A5DA0"/>
    <w:rsid w:val="003B3690"/>
    <w:rsid w:val="003C34B2"/>
    <w:rsid w:val="003D14E5"/>
    <w:rsid w:val="003F32F6"/>
    <w:rsid w:val="004217DC"/>
    <w:rsid w:val="004231B6"/>
    <w:rsid w:val="00425927"/>
    <w:rsid w:val="00442A62"/>
    <w:rsid w:val="004505B6"/>
    <w:rsid w:val="004626CB"/>
    <w:rsid w:val="00463C52"/>
    <w:rsid w:val="00475D97"/>
    <w:rsid w:val="004905C7"/>
    <w:rsid w:val="0049618B"/>
    <w:rsid w:val="004C4458"/>
    <w:rsid w:val="004C537C"/>
    <w:rsid w:val="004C590A"/>
    <w:rsid w:val="004C6972"/>
    <w:rsid w:val="004E2951"/>
    <w:rsid w:val="004F5C2F"/>
    <w:rsid w:val="00503E31"/>
    <w:rsid w:val="00516779"/>
    <w:rsid w:val="0053537E"/>
    <w:rsid w:val="00552605"/>
    <w:rsid w:val="00566789"/>
    <w:rsid w:val="00583326"/>
    <w:rsid w:val="00587E87"/>
    <w:rsid w:val="005A7C51"/>
    <w:rsid w:val="005C2DC9"/>
    <w:rsid w:val="005D025C"/>
    <w:rsid w:val="005E03F5"/>
    <w:rsid w:val="005F04A7"/>
    <w:rsid w:val="005F120B"/>
    <w:rsid w:val="005F2448"/>
    <w:rsid w:val="00604B72"/>
    <w:rsid w:val="0060594D"/>
    <w:rsid w:val="00613BF3"/>
    <w:rsid w:val="00637CA0"/>
    <w:rsid w:val="00642A53"/>
    <w:rsid w:val="0064515A"/>
    <w:rsid w:val="00651973"/>
    <w:rsid w:val="006547EC"/>
    <w:rsid w:val="00654B41"/>
    <w:rsid w:val="00657D7A"/>
    <w:rsid w:val="00667064"/>
    <w:rsid w:val="00677745"/>
    <w:rsid w:val="006A512D"/>
    <w:rsid w:val="006D2F30"/>
    <w:rsid w:val="006D502E"/>
    <w:rsid w:val="00700D3A"/>
    <w:rsid w:val="007026FD"/>
    <w:rsid w:val="00711415"/>
    <w:rsid w:val="007307E0"/>
    <w:rsid w:val="0073352F"/>
    <w:rsid w:val="00741DB8"/>
    <w:rsid w:val="0076325A"/>
    <w:rsid w:val="00764C04"/>
    <w:rsid w:val="00767616"/>
    <w:rsid w:val="007757C1"/>
    <w:rsid w:val="00783D3D"/>
    <w:rsid w:val="00787948"/>
    <w:rsid w:val="00791901"/>
    <w:rsid w:val="0079734B"/>
    <w:rsid w:val="00797B0B"/>
    <w:rsid w:val="007B3CAC"/>
    <w:rsid w:val="007B72BD"/>
    <w:rsid w:val="007C26FF"/>
    <w:rsid w:val="007F472A"/>
    <w:rsid w:val="007F6C4F"/>
    <w:rsid w:val="007F6D6A"/>
    <w:rsid w:val="00814790"/>
    <w:rsid w:val="00815D60"/>
    <w:rsid w:val="00817768"/>
    <w:rsid w:val="0083194A"/>
    <w:rsid w:val="008366C1"/>
    <w:rsid w:val="008405B9"/>
    <w:rsid w:val="00850F7E"/>
    <w:rsid w:val="0085190F"/>
    <w:rsid w:val="00852B78"/>
    <w:rsid w:val="00855D6C"/>
    <w:rsid w:val="00863A72"/>
    <w:rsid w:val="00876751"/>
    <w:rsid w:val="008818A3"/>
    <w:rsid w:val="00884EC7"/>
    <w:rsid w:val="008A22C5"/>
    <w:rsid w:val="008A511D"/>
    <w:rsid w:val="008C070E"/>
    <w:rsid w:val="008D6954"/>
    <w:rsid w:val="008E632A"/>
    <w:rsid w:val="008F1862"/>
    <w:rsid w:val="009008AD"/>
    <w:rsid w:val="00906F1F"/>
    <w:rsid w:val="00920A1C"/>
    <w:rsid w:val="009267FC"/>
    <w:rsid w:val="00932E98"/>
    <w:rsid w:val="00944C74"/>
    <w:rsid w:val="009565CD"/>
    <w:rsid w:val="009A3D21"/>
    <w:rsid w:val="009A3DF5"/>
    <w:rsid w:val="009C64E6"/>
    <w:rsid w:val="00A10D9F"/>
    <w:rsid w:val="00A219F1"/>
    <w:rsid w:val="00A30037"/>
    <w:rsid w:val="00A33464"/>
    <w:rsid w:val="00A91075"/>
    <w:rsid w:val="00AA11AC"/>
    <w:rsid w:val="00AF33C2"/>
    <w:rsid w:val="00B020A8"/>
    <w:rsid w:val="00B22596"/>
    <w:rsid w:val="00B26BFA"/>
    <w:rsid w:val="00B36CF8"/>
    <w:rsid w:val="00B42CA8"/>
    <w:rsid w:val="00B6792E"/>
    <w:rsid w:val="00B8431F"/>
    <w:rsid w:val="00B84537"/>
    <w:rsid w:val="00BA3A16"/>
    <w:rsid w:val="00BD5CDC"/>
    <w:rsid w:val="00BD6E35"/>
    <w:rsid w:val="00BE78E4"/>
    <w:rsid w:val="00BF4046"/>
    <w:rsid w:val="00BF531F"/>
    <w:rsid w:val="00C12139"/>
    <w:rsid w:val="00C173BF"/>
    <w:rsid w:val="00C54E0E"/>
    <w:rsid w:val="00CB2E7F"/>
    <w:rsid w:val="00CB32D6"/>
    <w:rsid w:val="00CC1B97"/>
    <w:rsid w:val="00CD049F"/>
    <w:rsid w:val="00CD24D0"/>
    <w:rsid w:val="00CD6FCE"/>
    <w:rsid w:val="00CE7E24"/>
    <w:rsid w:val="00D05A63"/>
    <w:rsid w:val="00D17986"/>
    <w:rsid w:val="00D2082B"/>
    <w:rsid w:val="00D36C2D"/>
    <w:rsid w:val="00D37CBD"/>
    <w:rsid w:val="00D45AF5"/>
    <w:rsid w:val="00D672CB"/>
    <w:rsid w:val="00D71022"/>
    <w:rsid w:val="00D726EC"/>
    <w:rsid w:val="00D74AA9"/>
    <w:rsid w:val="00D90658"/>
    <w:rsid w:val="00D937F8"/>
    <w:rsid w:val="00D975E2"/>
    <w:rsid w:val="00DD78E6"/>
    <w:rsid w:val="00DF2334"/>
    <w:rsid w:val="00E2024A"/>
    <w:rsid w:val="00E41B0C"/>
    <w:rsid w:val="00E838FD"/>
    <w:rsid w:val="00E8689A"/>
    <w:rsid w:val="00EC2763"/>
    <w:rsid w:val="00ED6D58"/>
    <w:rsid w:val="00EF31A2"/>
    <w:rsid w:val="00EF6F79"/>
    <w:rsid w:val="00F1139C"/>
    <w:rsid w:val="00F25CC2"/>
    <w:rsid w:val="00F25DCB"/>
    <w:rsid w:val="00F26EE2"/>
    <w:rsid w:val="00F40B3C"/>
    <w:rsid w:val="00F465DA"/>
    <w:rsid w:val="00F47E6B"/>
    <w:rsid w:val="00F50362"/>
    <w:rsid w:val="00F50CEF"/>
    <w:rsid w:val="00F774CB"/>
    <w:rsid w:val="00F8160B"/>
    <w:rsid w:val="00F853D8"/>
    <w:rsid w:val="00F969FD"/>
    <w:rsid w:val="00FC5A78"/>
    <w:rsid w:val="00FD1C82"/>
    <w:rsid w:val="00FD497D"/>
    <w:rsid w:val="00FF3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637FF"/>
  <w15:docId w15:val="{29771081-312F-4D47-AD83-C58FF90B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CB"/>
    <w:rPr>
      <w:sz w:val="24"/>
      <w:szCs w:val="24"/>
    </w:rPr>
  </w:style>
  <w:style w:type="paragraph" w:styleId="3">
    <w:name w:val="heading 3"/>
    <w:basedOn w:val="a"/>
    <w:next w:val="a"/>
    <w:link w:val="30"/>
    <w:uiPriority w:val="99"/>
    <w:qFormat/>
    <w:rsid w:val="00F774CB"/>
    <w:pPr>
      <w:keepNext/>
      <w:jc w:val="center"/>
      <w:outlineLvl w:val="2"/>
    </w:pPr>
    <w:rPr>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EC0B1A"/>
    <w:rPr>
      <w:b/>
      <w:bCs/>
      <w:kern w:val="0"/>
      <w:sz w:val="32"/>
      <w:szCs w:val="32"/>
    </w:rPr>
  </w:style>
  <w:style w:type="paragraph" w:styleId="2">
    <w:name w:val="Body Text 2"/>
    <w:basedOn w:val="a"/>
    <w:link w:val="20"/>
    <w:uiPriority w:val="99"/>
    <w:rsid w:val="00F774CB"/>
    <w:pPr>
      <w:jc w:val="both"/>
    </w:pPr>
    <w:rPr>
      <w:sz w:val="22"/>
      <w:szCs w:val="20"/>
      <w:lang w:eastAsia="en-US"/>
    </w:rPr>
  </w:style>
  <w:style w:type="character" w:customStyle="1" w:styleId="20">
    <w:name w:val="正文文本 2 字符"/>
    <w:basedOn w:val="a0"/>
    <w:link w:val="2"/>
    <w:uiPriority w:val="99"/>
    <w:semiHidden/>
    <w:rsid w:val="00EC0B1A"/>
    <w:rPr>
      <w:kern w:val="0"/>
      <w:sz w:val="24"/>
      <w:szCs w:val="24"/>
    </w:rPr>
  </w:style>
  <w:style w:type="paragraph" w:styleId="a3">
    <w:name w:val="Body Text"/>
    <w:basedOn w:val="a"/>
    <w:link w:val="a4"/>
    <w:uiPriority w:val="99"/>
    <w:rsid w:val="00F774CB"/>
    <w:pPr>
      <w:jc w:val="both"/>
    </w:pPr>
    <w:rPr>
      <w:noProof/>
      <w:sz w:val="28"/>
      <w:szCs w:val="36"/>
    </w:rPr>
  </w:style>
  <w:style w:type="character" w:customStyle="1" w:styleId="a4">
    <w:name w:val="正文文本 字符"/>
    <w:basedOn w:val="a0"/>
    <w:link w:val="a3"/>
    <w:uiPriority w:val="99"/>
    <w:semiHidden/>
    <w:rsid w:val="00EC0B1A"/>
    <w:rPr>
      <w:kern w:val="0"/>
      <w:sz w:val="24"/>
      <w:szCs w:val="24"/>
    </w:rPr>
  </w:style>
  <w:style w:type="character" w:styleId="a5">
    <w:name w:val="Emphasis"/>
    <w:basedOn w:val="a0"/>
    <w:uiPriority w:val="99"/>
    <w:qFormat/>
    <w:rsid w:val="00F774CB"/>
    <w:rPr>
      <w:rFonts w:cs="Times New Roman"/>
      <w:i/>
      <w:iCs/>
    </w:rPr>
  </w:style>
  <w:style w:type="paragraph" w:styleId="a6">
    <w:name w:val="Title"/>
    <w:basedOn w:val="a"/>
    <w:link w:val="a7"/>
    <w:uiPriority w:val="99"/>
    <w:qFormat/>
    <w:rsid w:val="00F774CB"/>
    <w:pPr>
      <w:jc w:val="center"/>
    </w:pPr>
    <w:rPr>
      <w:b/>
      <w:sz w:val="52"/>
    </w:rPr>
  </w:style>
  <w:style w:type="character" w:customStyle="1" w:styleId="a7">
    <w:name w:val="标题 字符"/>
    <w:basedOn w:val="a0"/>
    <w:link w:val="a6"/>
    <w:uiPriority w:val="99"/>
    <w:rsid w:val="00EC0B1A"/>
    <w:rPr>
      <w:rFonts w:ascii="Cambria" w:hAnsi="Cambria" w:cs="Times New Roman"/>
      <w:b/>
      <w:bCs/>
      <w:kern w:val="0"/>
      <w:sz w:val="32"/>
      <w:szCs w:val="32"/>
    </w:rPr>
  </w:style>
  <w:style w:type="paragraph" w:styleId="a8">
    <w:name w:val="Normal (Web)"/>
    <w:basedOn w:val="a"/>
    <w:uiPriority w:val="99"/>
    <w:rsid w:val="00F774CB"/>
    <w:pPr>
      <w:spacing w:before="100" w:beforeAutospacing="1" w:after="100" w:afterAutospacing="1"/>
    </w:pPr>
    <w:rPr>
      <w:rFonts w:ascii="Gulim" w:eastAsia="Gulim" w:hAnsi="Gulim"/>
      <w:lang w:eastAsia="ko-KR"/>
    </w:rPr>
  </w:style>
  <w:style w:type="paragraph" w:customStyle="1" w:styleId="s0">
    <w:name w:val="s0"/>
    <w:uiPriority w:val="99"/>
    <w:rsid w:val="00F774CB"/>
    <w:pPr>
      <w:widowControl w:val="0"/>
      <w:autoSpaceDE w:val="0"/>
      <w:autoSpaceDN w:val="0"/>
      <w:adjustRightInd w:val="0"/>
    </w:pPr>
    <w:rPr>
      <w:rFonts w:ascii="Batang" w:eastAsia="Batang"/>
      <w:sz w:val="24"/>
      <w:szCs w:val="24"/>
      <w:lang w:eastAsia="ko-KR"/>
    </w:rPr>
  </w:style>
  <w:style w:type="paragraph" w:styleId="31">
    <w:name w:val="Body Text 3"/>
    <w:basedOn w:val="a"/>
    <w:link w:val="32"/>
    <w:uiPriority w:val="99"/>
    <w:rsid w:val="00F774CB"/>
    <w:rPr>
      <w:rFonts w:eastAsia="Gulim"/>
      <w:sz w:val="28"/>
      <w:szCs w:val="20"/>
    </w:rPr>
  </w:style>
  <w:style w:type="character" w:customStyle="1" w:styleId="32">
    <w:name w:val="正文文本 3 字符"/>
    <w:basedOn w:val="a0"/>
    <w:link w:val="31"/>
    <w:uiPriority w:val="99"/>
    <w:semiHidden/>
    <w:rsid w:val="00EC0B1A"/>
    <w:rPr>
      <w:kern w:val="0"/>
      <w:sz w:val="16"/>
      <w:szCs w:val="16"/>
    </w:rPr>
  </w:style>
  <w:style w:type="paragraph" w:styleId="a9">
    <w:name w:val="Body Text Indent"/>
    <w:basedOn w:val="a"/>
    <w:link w:val="aa"/>
    <w:uiPriority w:val="99"/>
    <w:rsid w:val="00F774CB"/>
    <w:pPr>
      <w:ind w:leftChars="1000" w:left="2400"/>
    </w:pPr>
    <w:rPr>
      <w:lang w:val="en-GB"/>
    </w:rPr>
  </w:style>
  <w:style w:type="character" w:customStyle="1" w:styleId="aa">
    <w:name w:val="正文文本缩进 字符"/>
    <w:basedOn w:val="a0"/>
    <w:link w:val="a9"/>
    <w:uiPriority w:val="99"/>
    <w:semiHidden/>
    <w:rsid w:val="00EC0B1A"/>
    <w:rPr>
      <w:kern w:val="0"/>
      <w:sz w:val="24"/>
      <w:szCs w:val="24"/>
    </w:rPr>
  </w:style>
  <w:style w:type="paragraph" w:styleId="ab">
    <w:name w:val="Plain Text"/>
    <w:basedOn w:val="a"/>
    <w:link w:val="ac"/>
    <w:uiPriority w:val="99"/>
    <w:rsid w:val="007F6C4F"/>
    <w:rPr>
      <w:rFonts w:ascii="Courier New" w:hAnsi="Courier New"/>
      <w:sz w:val="20"/>
      <w:szCs w:val="20"/>
      <w:lang w:eastAsia="en-US"/>
    </w:rPr>
  </w:style>
  <w:style w:type="character" w:customStyle="1" w:styleId="ac">
    <w:name w:val="纯文本 字符"/>
    <w:basedOn w:val="a0"/>
    <w:link w:val="ab"/>
    <w:uiPriority w:val="99"/>
    <w:semiHidden/>
    <w:rsid w:val="00EC0B1A"/>
    <w:rPr>
      <w:rFonts w:ascii="宋体" w:hAnsi="Courier New" w:cs="Courier New"/>
      <w:kern w:val="0"/>
      <w:szCs w:val="21"/>
    </w:rPr>
  </w:style>
  <w:style w:type="paragraph" w:customStyle="1" w:styleId="articletitle">
    <w:name w:val="articletitle"/>
    <w:basedOn w:val="a"/>
    <w:uiPriority w:val="99"/>
    <w:rsid w:val="0010475B"/>
    <w:pPr>
      <w:jc w:val="center"/>
    </w:pPr>
    <w:rPr>
      <w:sz w:val="32"/>
      <w:szCs w:val="32"/>
    </w:rPr>
  </w:style>
  <w:style w:type="paragraph" w:styleId="ad">
    <w:name w:val="header"/>
    <w:basedOn w:val="a"/>
    <w:link w:val="ae"/>
    <w:uiPriority w:val="99"/>
    <w:rsid w:val="00227F9B"/>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locked/>
    <w:rsid w:val="00227F9B"/>
    <w:rPr>
      <w:rFonts w:cs="Times New Roman"/>
      <w:sz w:val="18"/>
      <w:szCs w:val="18"/>
    </w:rPr>
  </w:style>
  <w:style w:type="paragraph" w:styleId="af">
    <w:name w:val="footer"/>
    <w:basedOn w:val="a"/>
    <w:link w:val="af0"/>
    <w:uiPriority w:val="99"/>
    <w:rsid w:val="00227F9B"/>
    <w:pPr>
      <w:tabs>
        <w:tab w:val="center" w:pos="4153"/>
        <w:tab w:val="right" w:pos="8306"/>
      </w:tabs>
      <w:snapToGrid w:val="0"/>
    </w:pPr>
    <w:rPr>
      <w:sz w:val="18"/>
      <w:szCs w:val="18"/>
    </w:rPr>
  </w:style>
  <w:style w:type="character" w:customStyle="1" w:styleId="af0">
    <w:name w:val="页脚 字符"/>
    <w:basedOn w:val="a0"/>
    <w:link w:val="af"/>
    <w:uiPriority w:val="99"/>
    <w:locked/>
    <w:rsid w:val="00227F9B"/>
    <w:rPr>
      <w:rFonts w:cs="Times New Roman"/>
      <w:sz w:val="18"/>
      <w:szCs w:val="18"/>
    </w:rPr>
  </w:style>
  <w:style w:type="paragraph" w:styleId="af1">
    <w:name w:val="Balloon Text"/>
    <w:basedOn w:val="a"/>
    <w:link w:val="af2"/>
    <w:uiPriority w:val="99"/>
    <w:rsid w:val="00516779"/>
    <w:rPr>
      <w:sz w:val="18"/>
      <w:szCs w:val="18"/>
    </w:rPr>
  </w:style>
  <w:style w:type="character" w:customStyle="1" w:styleId="af2">
    <w:name w:val="批注框文本 字符"/>
    <w:basedOn w:val="a0"/>
    <w:link w:val="af1"/>
    <w:uiPriority w:val="99"/>
    <w:locked/>
    <w:rsid w:val="00516779"/>
    <w:rPr>
      <w:rFonts w:cs="Times New Roman"/>
      <w:sz w:val="18"/>
      <w:szCs w:val="18"/>
    </w:rPr>
  </w:style>
  <w:style w:type="paragraph" w:customStyle="1" w:styleId="Char">
    <w:name w:val="Char"/>
    <w:basedOn w:val="a"/>
    <w:autoRedefine/>
    <w:rsid w:val="00DF2334"/>
    <w:pPr>
      <w:spacing w:after="160" w:line="240" w:lineRule="exact"/>
    </w:pPr>
    <w:rPr>
      <w:rFonts w:ascii="Verdana" w:eastAsia="仿宋_GB2312" w:hAnsi="Verdana"/>
      <w:szCs w:val="20"/>
      <w:lang w:eastAsia="en-US"/>
    </w:rPr>
  </w:style>
  <w:style w:type="character" w:styleId="af3">
    <w:name w:val="Hyperlink"/>
    <w:basedOn w:val="a0"/>
    <w:uiPriority w:val="99"/>
    <w:unhideWhenUsed/>
    <w:rsid w:val="00336A57"/>
    <w:rPr>
      <w:color w:val="0000FF" w:themeColor="hyperlink"/>
      <w:u w:val="single"/>
    </w:rPr>
  </w:style>
  <w:style w:type="character" w:customStyle="1" w:styleId="af4">
    <w:name w:val="样式 宋体 四号"/>
    <w:rsid w:val="00920A1C"/>
    <w:rPr>
      <w:rFonts w:ascii="Times New Roman" w:eastAsia="宋体" w:hAnsi="Times New Roman"/>
      <w:sz w:val="24"/>
    </w:rPr>
  </w:style>
  <w:style w:type="paragraph" w:customStyle="1" w:styleId="1">
    <w:name w:val="標題1"/>
    <w:basedOn w:val="a"/>
    <w:rsid w:val="003F32F6"/>
    <w:pPr>
      <w:widowControl w:val="0"/>
      <w:spacing w:beforeLines="50" w:afterLines="100" w:line="400" w:lineRule="atLeast"/>
      <w:jc w:val="center"/>
    </w:pPr>
    <w:rPr>
      <w:rFonts w:eastAsia="PMingLiU"/>
      <w:b/>
      <w:kern w:val="2"/>
      <w:sz w:val="28"/>
      <w:lang w:eastAsia="zh-TW"/>
    </w:rPr>
  </w:style>
  <w:style w:type="paragraph" w:customStyle="1" w:styleId="EndNoteBibliography">
    <w:name w:val="EndNote Bibliography"/>
    <w:basedOn w:val="a"/>
    <w:link w:val="EndNoteBibliographyChar"/>
    <w:rsid w:val="0085190F"/>
    <w:pPr>
      <w:widowControl w:val="0"/>
      <w:jc w:val="both"/>
    </w:pPr>
    <w:rPr>
      <w:rFonts w:ascii="Calibri" w:eastAsiaTheme="minorEastAsia" w:hAnsi="Calibri" w:cstheme="minorBidi"/>
      <w:noProof/>
      <w:kern w:val="2"/>
      <w:sz w:val="20"/>
      <w:szCs w:val="22"/>
    </w:rPr>
  </w:style>
  <w:style w:type="character" w:customStyle="1" w:styleId="EndNoteBibliographyChar">
    <w:name w:val="EndNote Bibliography Char"/>
    <w:basedOn w:val="a0"/>
    <w:link w:val="EndNoteBibliography"/>
    <w:rsid w:val="0085190F"/>
    <w:rPr>
      <w:rFonts w:ascii="Calibri" w:eastAsiaTheme="minorEastAsia" w:hAnsi="Calibri" w:cstheme="minorBidi"/>
      <w:noProof/>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4591">
      <w:marLeft w:val="0"/>
      <w:marRight w:val="0"/>
      <w:marTop w:val="0"/>
      <w:marBottom w:val="0"/>
      <w:divBdr>
        <w:top w:val="none" w:sz="0" w:space="0" w:color="auto"/>
        <w:left w:val="none" w:sz="0" w:space="0" w:color="auto"/>
        <w:bottom w:val="none" w:sz="0" w:space="0" w:color="auto"/>
        <w:right w:val="none" w:sz="0" w:space="0" w:color="auto"/>
      </w:divBdr>
    </w:div>
    <w:div w:id="220754592">
      <w:marLeft w:val="0"/>
      <w:marRight w:val="0"/>
      <w:marTop w:val="0"/>
      <w:marBottom w:val="0"/>
      <w:divBdr>
        <w:top w:val="none" w:sz="0" w:space="0" w:color="auto"/>
        <w:left w:val="none" w:sz="0" w:space="0" w:color="auto"/>
        <w:bottom w:val="none" w:sz="0" w:space="0" w:color="auto"/>
        <w:right w:val="none" w:sz="0" w:space="0" w:color="auto"/>
      </w:divBdr>
    </w:div>
    <w:div w:id="220754593">
      <w:marLeft w:val="0"/>
      <w:marRight w:val="0"/>
      <w:marTop w:val="0"/>
      <w:marBottom w:val="0"/>
      <w:divBdr>
        <w:top w:val="none" w:sz="0" w:space="0" w:color="auto"/>
        <w:left w:val="none" w:sz="0" w:space="0" w:color="auto"/>
        <w:bottom w:val="none" w:sz="0" w:space="0" w:color="auto"/>
        <w:right w:val="none" w:sz="0" w:space="0" w:color="auto"/>
      </w:divBdr>
    </w:div>
    <w:div w:id="871964756">
      <w:bodyDiv w:val="1"/>
      <w:marLeft w:val="0"/>
      <w:marRight w:val="0"/>
      <w:marTop w:val="0"/>
      <w:marBottom w:val="0"/>
      <w:divBdr>
        <w:top w:val="none" w:sz="0" w:space="0" w:color="auto"/>
        <w:left w:val="none" w:sz="0" w:space="0" w:color="auto"/>
        <w:bottom w:val="none" w:sz="0" w:space="0" w:color="auto"/>
        <w:right w:val="none" w:sz="0" w:space="0" w:color="auto"/>
      </w:divBdr>
    </w:div>
    <w:div w:id="1352224968">
      <w:bodyDiv w:val="1"/>
      <w:marLeft w:val="0"/>
      <w:marRight w:val="0"/>
      <w:marTop w:val="0"/>
      <w:marBottom w:val="0"/>
      <w:divBdr>
        <w:top w:val="none" w:sz="0" w:space="0" w:color="auto"/>
        <w:left w:val="none" w:sz="0" w:space="0" w:color="auto"/>
        <w:bottom w:val="none" w:sz="0" w:space="0" w:color="auto"/>
        <w:right w:val="none" w:sz="0" w:space="0" w:color="auto"/>
      </w:divBdr>
      <w:divsChild>
        <w:div w:id="1531263813">
          <w:marLeft w:val="0"/>
          <w:marRight w:val="0"/>
          <w:marTop w:val="0"/>
          <w:marBottom w:val="0"/>
          <w:divBdr>
            <w:top w:val="none" w:sz="0" w:space="0" w:color="auto"/>
            <w:left w:val="none" w:sz="0" w:space="0" w:color="auto"/>
            <w:bottom w:val="none" w:sz="0" w:space="0" w:color="auto"/>
            <w:right w:val="none" w:sz="0" w:space="0" w:color="auto"/>
          </w:divBdr>
          <w:divsChild>
            <w:div w:id="1904638476">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1751921260">
                  <w:marLeft w:val="0"/>
                  <w:marRight w:val="0"/>
                  <w:marTop w:val="0"/>
                  <w:marBottom w:val="0"/>
                  <w:divBdr>
                    <w:top w:val="none" w:sz="0" w:space="0" w:color="auto"/>
                    <w:left w:val="none" w:sz="0" w:space="0" w:color="auto"/>
                    <w:bottom w:val="none" w:sz="0" w:space="0" w:color="auto"/>
                    <w:right w:val="none" w:sz="0" w:space="0" w:color="auto"/>
                  </w:divBdr>
                  <w:divsChild>
                    <w:div w:id="2023630273">
                      <w:marLeft w:val="0"/>
                      <w:marRight w:val="0"/>
                      <w:marTop w:val="0"/>
                      <w:marBottom w:val="0"/>
                      <w:divBdr>
                        <w:top w:val="none" w:sz="0" w:space="0" w:color="auto"/>
                        <w:left w:val="none" w:sz="0" w:space="0" w:color="auto"/>
                        <w:bottom w:val="none" w:sz="0" w:space="0" w:color="auto"/>
                        <w:right w:val="none" w:sz="0" w:space="0" w:color="auto"/>
                      </w:divBdr>
                      <w:divsChild>
                        <w:div w:id="1712724086">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1107431551">
                              <w:marLeft w:val="0"/>
                              <w:marRight w:val="0"/>
                              <w:marTop w:val="0"/>
                              <w:marBottom w:val="0"/>
                              <w:divBdr>
                                <w:top w:val="none" w:sz="0" w:space="0" w:color="auto"/>
                                <w:left w:val="none" w:sz="0" w:space="0" w:color="auto"/>
                                <w:bottom w:val="none" w:sz="0" w:space="0" w:color="auto"/>
                                <w:right w:val="none" w:sz="0" w:space="0" w:color="auto"/>
                              </w:divBdr>
                              <w:divsChild>
                                <w:div w:id="1094591513">
                                  <w:marLeft w:val="0"/>
                                  <w:marRight w:val="0"/>
                                  <w:marTop w:val="0"/>
                                  <w:marBottom w:val="0"/>
                                  <w:divBdr>
                                    <w:top w:val="none" w:sz="0" w:space="0" w:color="auto"/>
                                    <w:left w:val="none" w:sz="0" w:space="0" w:color="auto"/>
                                    <w:bottom w:val="none" w:sz="0" w:space="0" w:color="auto"/>
                                    <w:right w:val="none" w:sz="0" w:space="0" w:color="auto"/>
                                  </w:divBdr>
                                </w:div>
                                <w:div w:id="18957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245339">
      <w:bodyDiv w:val="1"/>
      <w:marLeft w:val="0"/>
      <w:marRight w:val="0"/>
      <w:marTop w:val="0"/>
      <w:marBottom w:val="0"/>
      <w:divBdr>
        <w:top w:val="none" w:sz="0" w:space="0" w:color="auto"/>
        <w:left w:val="none" w:sz="0" w:space="0" w:color="auto"/>
        <w:bottom w:val="none" w:sz="0" w:space="0" w:color="auto"/>
        <w:right w:val="none" w:sz="0" w:space="0" w:color="auto"/>
      </w:divBdr>
    </w:div>
    <w:div w:id="20092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半导体科学技术论坛</vt:lpstr>
    </vt:vector>
  </TitlesOfParts>
  <Company>semiconductor</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半导体科学技术论坛</dc:title>
  <dc:creator>xyklll</dc:creator>
  <cp:lastModifiedBy>Cong Hui</cp:lastModifiedBy>
  <cp:revision>4</cp:revision>
  <dcterms:created xsi:type="dcterms:W3CDTF">2023-03-30T02:22:00Z</dcterms:created>
  <dcterms:modified xsi:type="dcterms:W3CDTF">2023-03-30T02:27:00Z</dcterms:modified>
</cp:coreProperties>
</file>