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年度中科院科技服务网络计划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—黄埔专项科技需求表</w:t>
      </w:r>
    </w:p>
    <w:bookmarkEnd w:id="0"/>
    <w:p>
      <w:pPr>
        <w:jc w:val="center"/>
        <w:rPr>
          <w:szCs w:val="30"/>
        </w:rPr>
      </w:pPr>
    </w:p>
    <w:tbl>
      <w:tblPr>
        <w:tblStyle w:val="5"/>
        <w:tblW w:w="8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486"/>
        <w:gridCol w:w="790"/>
        <w:gridCol w:w="322"/>
        <w:gridCol w:w="1227"/>
        <w:gridCol w:w="408"/>
        <w:gridCol w:w="27"/>
        <w:gridCol w:w="1418"/>
        <w:gridCol w:w="74"/>
        <w:gridCol w:w="239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8316" w:type="dxa"/>
            <w:gridSpan w:val="11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</w:rPr>
              <w:t>一、需求方情况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(盖章)</w:t>
            </w:r>
          </w:p>
        </w:tc>
        <w:tc>
          <w:tcPr>
            <w:tcW w:w="6468" w:type="dxa"/>
            <w:gridSpan w:val="1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6468" w:type="dxa"/>
            <w:gridSpan w:val="1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8" w:type="dxa"/>
            <w:vAlign w:val="center"/>
          </w:tcPr>
          <w:p>
            <w:pPr>
              <w:ind w:left="5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注册地区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ind w:left="5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注册资金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ind w:left="5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所属产业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主营业务</w:t>
            </w:r>
          </w:p>
        </w:tc>
        <w:tc>
          <w:tcPr>
            <w:tcW w:w="3643" w:type="dxa"/>
            <w:gridSpan w:val="6"/>
            <w:vAlign w:val="center"/>
          </w:tcPr>
          <w:p>
            <w:pPr>
              <w:ind w:left="5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法定代表人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ind w:left="5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ind w:left="5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ind w:left="5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ind w:left="5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传真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ind w:left="5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316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32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5982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技术领域</w:t>
            </w:r>
          </w:p>
        </w:tc>
        <w:tc>
          <w:tcPr>
            <w:tcW w:w="5982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34"/>
              </w:rPr>
              <w:t>新一代信息技术、人工智能、生物医药、新能源、新材料（单选）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8316" w:type="dxa"/>
            <w:gridSpan w:val="11"/>
            <w:vAlign w:val="center"/>
          </w:tcPr>
          <w:p>
            <w:pPr>
              <w:ind w:firstLine="138" w:firstLineChars="49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需求背景、国内外相关情况介绍（限500字）</w:t>
            </w:r>
          </w:p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8316" w:type="dxa"/>
            <w:gridSpan w:val="11"/>
            <w:vAlign w:val="center"/>
          </w:tcPr>
          <w:p>
            <w:pPr>
              <w:ind w:firstLine="138" w:firstLineChars="49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需求内容描述（技术及产业化指标参数等）（限500字）</w:t>
            </w:r>
          </w:p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  <w:jc w:val="center"/>
        </w:trPr>
        <w:tc>
          <w:tcPr>
            <w:tcW w:w="8316" w:type="dxa"/>
            <w:gridSpan w:val="11"/>
          </w:tcPr>
          <w:p>
            <w:pPr>
              <w:ind w:firstLine="141" w:firstLineChars="5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对黄埔相关产业支撑情况（限300字）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8316" w:type="dxa"/>
            <w:gridSpan w:val="11"/>
            <w:tcBorders>
              <w:bottom w:val="single" w:color="auto" w:sz="4" w:space="0"/>
            </w:tcBorders>
          </w:tcPr>
          <w:p>
            <w:pPr>
              <w:ind w:firstLine="138" w:firstLineChars="49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对中科院合作单位的条件要求（限200字）</w:t>
            </w:r>
          </w:p>
          <w:p>
            <w:pPr>
              <w:ind w:firstLine="138" w:firstLineChars="4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8316" w:type="dxa"/>
            <w:gridSpan w:val="11"/>
            <w:tcBorders>
              <w:bottom w:val="single" w:color="auto" w:sz="4" w:space="0"/>
            </w:tcBorders>
          </w:tcPr>
          <w:p>
            <w:pPr>
              <w:ind w:firstLine="138" w:firstLineChars="49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项目实施预计产生的经济效益（限300字）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8316" w:type="dxa"/>
            <w:gridSpan w:val="11"/>
          </w:tcPr>
          <w:tbl>
            <w:tblPr>
              <w:tblStyle w:val="5"/>
              <w:tblW w:w="0" w:type="auto"/>
              <w:tblInd w:w="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02" w:hRule="atLeast"/>
              </w:trPr>
              <w:tc>
                <w:tcPr>
                  <w:tcW w:w="8306" w:type="dxa"/>
                </w:tcPr>
                <w:p>
                  <w:pPr>
                    <w:ind w:firstLine="138" w:firstLineChars="49"/>
                    <w:rPr>
                      <w:rFonts w:ascii="仿宋_GB2312" w:hAnsi="宋体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8"/>
                      <w:szCs w:val="28"/>
                    </w:rPr>
                    <w:t>产权归属、利益分配等要求（限200字）：</w:t>
                  </w:r>
                </w:p>
              </w:tc>
            </w:tr>
          </w:tbl>
          <w:p>
            <w:pPr>
              <w:ind w:firstLine="138" w:firstLineChars="49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实施时间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项目投入总额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万元</w:t>
            </w:r>
          </w:p>
        </w:tc>
      </w:tr>
    </w:tbl>
    <w:p>
      <w:pPr>
        <w:rPr>
          <w:rFonts w:ascii="仿宋_GB2312" w:eastAsia="仿宋_GB231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lOGFiZGI2NzBlYTA2ZWE1Y2QwZmE4NDBlMjNhYTAifQ=="/>
  </w:docVars>
  <w:rsids>
    <w:rsidRoot w:val="008F7C36"/>
    <w:rsid w:val="0001490D"/>
    <w:rsid w:val="001E0881"/>
    <w:rsid w:val="002718CE"/>
    <w:rsid w:val="00305709"/>
    <w:rsid w:val="00460876"/>
    <w:rsid w:val="00486872"/>
    <w:rsid w:val="006049B0"/>
    <w:rsid w:val="006327B1"/>
    <w:rsid w:val="00675ABD"/>
    <w:rsid w:val="00676546"/>
    <w:rsid w:val="007D56ED"/>
    <w:rsid w:val="008E10D8"/>
    <w:rsid w:val="008F7C36"/>
    <w:rsid w:val="009923B9"/>
    <w:rsid w:val="00A80986"/>
    <w:rsid w:val="00BF79AD"/>
    <w:rsid w:val="00C4367C"/>
    <w:rsid w:val="00CB64EB"/>
    <w:rsid w:val="00D67403"/>
    <w:rsid w:val="00F01C31"/>
    <w:rsid w:val="00FA0126"/>
    <w:rsid w:val="00FF70EA"/>
    <w:rsid w:val="139E1002"/>
    <w:rsid w:val="302726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文字 字符"/>
    <w:basedOn w:val="6"/>
    <w:link w:val="2"/>
    <w:qFormat/>
    <w:uiPriority w:val="99"/>
    <w:rPr>
      <w:rFonts w:ascii="Times New Roman" w:hAnsi="Times New Roman" w:eastAsia="宋体" w:cs="黑体"/>
    </w:rPr>
  </w:style>
  <w:style w:type="paragraph" w:customStyle="1" w:styleId="8">
    <w:name w:val="Revision"/>
    <w:hidden/>
    <w:semiHidden/>
    <w:uiPriority w:val="99"/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黑体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280</Characters>
  <Lines>2</Lines>
  <Paragraphs>1</Paragraphs>
  <TotalTime>13</TotalTime>
  <ScaleCrop>false</ScaleCrop>
  <LinksUpToDate>false</LinksUpToDate>
  <CharactersWithSpaces>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2022-02-10T07:32:00Z</dcterms:created>
  <dc:creator>吴乐</dc:creator>
  <cp:lastModifiedBy>微信用户</cp:lastModifiedBy>
  <dcterms:modified xsi:type="dcterms:W3CDTF">2023-03-17T08:01:08Z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A09AEF7F6DD24FDE97E1CFAE3A9AFA2A</vt:lpwstr>
  </property>
</Properties>
</file>